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7BEFB" w14:textId="77777777" w:rsidR="00465BB5" w:rsidRDefault="00465BB5" w:rsidP="00465BB5">
      <w:pPr>
        <w:rPr>
          <w:rFonts w:ascii="Times New Roman" w:hAnsi="Times New Roman"/>
          <w:b/>
          <w:sz w:val="22"/>
          <w:szCs w:val="22"/>
        </w:rPr>
      </w:pPr>
    </w:p>
    <w:p w14:paraId="74068C9B" w14:textId="1045ECB3" w:rsidR="00465BB5" w:rsidRDefault="00465BB5" w:rsidP="00465BB5">
      <w:pPr>
        <w:rPr>
          <w:rFonts w:ascii="Times New Roman" w:hAnsi="Times New Roman"/>
          <w:b/>
          <w:sz w:val="22"/>
          <w:szCs w:val="22"/>
        </w:rPr>
      </w:pPr>
      <w:r>
        <w:rPr>
          <w:rFonts w:ascii="Times New Roman" w:hAnsi="Times New Roman"/>
          <w:b/>
          <w:sz w:val="22"/>
          <w:szCs w:val="22"/>
        </w:rPr>
        <w:t>&lt;</w:t>
      </w:r>
      <w:r>
        <w:rPr>
          <w:rFonts w:ascii="Times New Roman" w:hAnsi="Times New Roman" w:hint="eastAsia"/>
          <w:b/>
          <w:sz w:val="22"/>
          <w:szCs w:val="22"/>
        </w:rPr>
        <w:t>本研究は</w:t>
      </w:r>
      <w:r>
        <w:rPr>
          <w:rFonts w:ascii="Times New Roman" w:hAnsi="Times New Roman"/>
          <w:b/>
          <w:sz w:val="22"/>
          <w:szCs w:val="22"/>
        </w:rPr>
        <w:t xml:space="preserve"> </w:t>
      </w:r>
      <w:hyperlink r:id="rId8" w:history="1">
        <w:r w:rsidRPr="008E1715">
          <w:rPr>
            <w:rStyle w:val="a3"/>
            <w:rFonts w:ascii="Times New Roman" w:hAnsi="Times New Roman"/>
            <w:b/>
            <w:i/>
            <w:sz w:val="22"/>
            <w:szCs w:val="22"/>
          </w:rPr>
          <w:t>Annals of American Thoracic Society</w:t>
        </w:r>
      </w:hyperlink>
      <w:r>
        <w:rPr>
          <w:rFonts w:ascii="Times New Roman" w:hAnsi="Times New Roman" w:hint="eastAsia"/>
          <w:sz w:val="22"/>
          <w:szCs w:val="22"/>
        </w:rPr>
        <w:t>から出版されています</w:t>
      </w:r>
      <w:r>
        <w:rPr>
          <w:rFonts w:ascii="Times New Roman" w:hAnsi="Times New Roman"/>
          <w:b/>
          <w:sz w:val="22"/>
          <w:szCs w:val="22"/>
        </w:rPr>
        <w:t>&gt;</w:t>
      </w:r>
    </w:p>
    <w:p w14:paraId="65964EB7" w14:textId="77777777" w:rsidR="00465BB5" w:rsidRDefault="00465BB5" w:rsidP="00CB6B19">
      <w:pPr>
        <w:rPr>
          <w:rFonts w:ascii="Times New Roman" w:hAnsi="Times New Roman"/>
          <w:b/>
          <w:sz w:val="22"/>
          <w:szCs w:val="22"/>
        </w:rPr>
      </w:pPr>
    </w:p>
    <w:p w14:paraId="0E1B3582" w14:textId="09BFB48F" w:rsidR="004E5B54" w:rsidRPr="00F73B78" w:rsidRDefault="00F14AFA" w:rsidP="00CB6B19">
      <w:pPr>
        <w:rPr>
          <w:rFonts w:ascii="Times New Roman" w:hAnsi="Times New Roman"/>
          <w:sz w:val="22"/>
          <w:szCs w:val="22"/>
        </w:rPr>
      </w:pPr>
      <w:r>
        <w:rPr>
          <w:rFonts w:ascii="Times New Roman" w:hAnsi="Times New Roman" w:hint="eastAsia"/>
          <w:b/>
          <w:sz w:val="22"/>
          <w:szCs w:val="22"/>
        </w:rPr>
        <w:t>研究テーマ</w:t>
      </w:r>
      <w:r w:rsidR="00F546CF">
        <w:rPr>
          <w:rFonts w:ascii="Times New Roman" w:hAnsi="Times New Roman" w:hint="eastAsia"/>
          <w:sz w:val="22"/>
          <w:szCs w:val="22"/>
        </w:rPr>
        <w:t>：肥満</w:t>
      </w:r>
      <w:r w:rsidR="0090650E">
        <w:rPr>
          <w:rFonts w:ascii="Times New Roman" w:hAnsi="Times New Roman" w:hint="eastAsia"/>
          <w:sz w:val="22"/>
          <w:szCs w:val="22"/>
        </w:rPr>
        <w:t>と</w:t>
      </w:r>
      <w:r w:rsidR="0090650E">
        <w:rPr>
          <w:rFonts w:ascii="Times New Roman" w:hAnsi="Times New Roman"/>
          <w:sz w:val="22"/>
          <w:szCs w:val="22"/>
        </w:rPr>
        <w:t>COPD</w:t>
      </w:r>
      <w:r w:rsidR="0090650E">
        <w:rPr>
          <w:rFonts w:ascii="Times New Roman" w:hAnsi="Times New Roman" w:hint="eastAsia"/>
          <w:sz w:val="22"/>
          <w:szCs w:val="22"/>
        </w:rPr>
        <w:t>急性増悪</w:t>
      </w:r>
      <w:r w:rsidR="00DB27DC">
        <w:rPr>
          <w:rFonts w:ascii="Times New Roman" w:hAnsi="Times New Roman" w:hint="eastAsia"/>
          <w:sz w:val="22"/>
          <w:szCs w:val="22"/>
        </w:rPr>
        <w:t>の重症度との関連</w:t>
      </w:r>
    </w:p>
    <w:p w14:paraId="44E07DCA" w14:textId="77777777" w:rsidR="0088416B" w:rsidRPr="00F73B78" w:rsidRDefault="0088416B" w:rsidP="00CB6B19">
      <w:pPr>
        <w:rPr>
          <w:rFonts w:ascii="Times New Roman" w:hAnsi="Times New Roman"/>
          <w:b/>
          <w:sz w:val="22"/>
          <w:szCs w:val="22"/>
        </w:rPr>
      </w:pPr>
    </w:p>
    <w:p w14:paraId="734685BF" w14:textId="16CEFA7F" w:rsidR="00DE62A8" w:rsidRPr="00F73B78" w:rsidRDefault="00955731" w:rsidP="00CB6B19">
      <w:pPr>
        <w:rPr>
          <w:rFonts w:ascii="Times New Roman" w:hAnsi="Times New Roman"/>
          <w:sz w:val="22"/>
          <w:szCs w:val="22"/>
        </w:rPr>
      </w:pPr>
      <w:r>
        <w:rPr>
          <w:rFonts w:ascii="Times New Roman" w:hAnsi="Times New Roman" w:hint="eastAsia"/>
          <w:b/>
          <w:sz w:val="22"/>
          <w:szCs w:val="22"/>
        </w:rPr>
        <w:t>筆頭著者</w:t>
      </w:r>
      <w:r w:rsidR="00F546CF">
        <w:rPr>
          <w:rFonts w:ascii="Times New Roman" w:hAnsi="Times New Roman" w:hint="eastAsia"/>
          <w:sz w:val="22"/>
          <w:szCs w:val="22"/>
        </w:rPr>
        <w:t>：</w:t>
      </w:r>
      <w:r w:rsidR="00902562">
        <w:rPr>
          <w:rFonts w:ascii="Times New Roman" w:hAnsi="Times New Roman" w:hint="eastAsia"/>
          <w:sz w:val="22"/>
          <w:szCs w:val="22"/>
        </w:rPr>
        <w:t>後藤匡啓</w:t>
      </w:r>
    </w:p>
    <w:p w14:paraId="3721F5F8" w14:textId="5018DC2E" w:rsidR="00AD45E7" w:rsidRPr="00F73B78" w:rsidRDefault="00955731" w:rsidP="004A7D3F">
      <w:pPr>
        <w:rPr>
          <w:rFonts w:ascii="Times New Roman" w:hAnsi="Times New Roman"/>
          <w:sz w:val="22"/>
          <w:szCs w:val="22"/>
        </w:rPr>
      </w:pPr>
      <w:r>
        <w:rPr>
          <w:rFonts w:ascii="Times New Roman" w:hAnsi="Times New Roman" w:hint="eastAsia"/>
          <w:b/>
          <w:sz w:val="22"/>
          <w:szCs w:val="22"/>
        </w:rPr>
        <w:t>共著者</w:t>
      </w:r>
      <w:r w:rsidR="00913CCD">
        <w:rPr>
          <w:rFonts w:ascii="Times New Roman" w:hAnsi="Times New Roman"/>
          <w:b/>
          <w:sz w:val="22"/>
          <w:szCs w:val="22"/>
        </w:rPr>
        <w:t>(</w:t>
      </w:r>
      <w:r>
        <w:rPr>
          <w:rFonts w:ascii="Times New Roman" w:hAnsi="Times New Roman" w:hint="eastAsia"/>
          <w:b/>
          <w:sz w:val="22"/>
          <w:szCs w:val="22"/>
        </w:rPr>
        <w:t>役割</w:t>
      </w:r>
      <w:r w:rsidR="00913CCD">
        <w:rPr>
          <w:rFonts w:ascii="Times New Roman" w:hAnsi="Times New Roman"/>
          <w:b/>
          <w:sz w:val="22"/>
          <w:szCs w:val="22"/>
        </w:rPr>
        <w:t>)</w:t>
      </w:r>
      <w:r w:rsidR="00F546CF">
        <w:rPr>
          <w:rFonts w:ascii="Times New Roman" w:hAnsi="Times New Roman" w:hint="eastAsia"/>
          <w:b/>
          <w:sz w:val="22"/>
          <w:szCs w:val="22"/>
        </w:rPr>
        <w:t>：</w:t>
      </w:r>
      <w:r w:rsidR="00465BB5" w:rsidRPr="00465BB5">
        <w:rPr>
          <w:rFonts w:ascii="Times New Roman" w:hAnsi="Times New Roman" w:hint="eastAsia"/>
          <w:sz w:val="22"/>
          <w:szCs w:val="22"/>
        </w:rPr>
        <w:t>名前</w:t>
      </w:r>
      <w:r w:rsidR="00465BB5">
        <w:rPr>
          <w:rFonts w:ascii="Times New Roman" w:hAnsi="Times New Roman"/>
          <w:b/>
          <w:sz w:val="22"/>
          <w:szCs w:val="22"/>
        </w:rPr>
        <w:t xml:space="preserve"> </w:t>
      </w:r>
      <w:r w:rsidR="00F70068">
        <w:rPr>
          <w:rFonts w:ascii="Times New Roman" w:hAnsi="Times New Roman"/>
          <w:sz w:val="22"/>
          <w:szCs w:val="22"/>
        </w:rPr>
        <w:t>(</w:t>
      </w:r>
      <w:r>
        <w:rPr>
          <w:rFonts w:ascii="Times New Roman" w:hAnsi="Times New Roman" w:hint="eastAsia"/>
          <w:sz w:val="22"/>
          <w:szCs w:val="22"/>
        </w:rPr>
        <w:t>統計解析</w:t>
      </w:r>
      <w:r w:rsidR="00C74482">
        <w:rPr>
          <w:rFonts w:ascii="Times New Roman" w:hAnsi="Times New Roman"/>
          <w:sz w:val="22"/>
          <w:szCs w:val="22"/>
        </w:rPr>
        <w:t>)</w:t>
      </w:r>
      <w:r w:rsidR="00F70068">
        <w:rPr>
          <w:rFonts w:ascii="Times New Roman" w:hAnsi="Times New Roman"/>
          <w:sz w:val="22"/>
          <w:szCs w:val="22"/>
        </w:rPr>
        <w:t>,</w:t>
      </w:r>
      <w:r w:rsidR="00B501D9">
        <w:rPr>
          <w:rFonts w:ascii="Times New Roman" w:hAnsi="Times New Roman"/>
          <w:sz w:val="22"/>
          <w:szCs w:val="22"/>
        </w:rPr>
        <w:t xml:space="preserve"> </w:t>
      </w:r>
      <w:r w:rsidR="00465BB5">
        <w:rPr>
          <w:rFonts w:ascii="Times New Roman" w:hAnsi="Times New Roman" w:hint="eastAsia"/>
          <w:sz w:val="22"/>
          <w:szCs w:val="22"/>
        </w:rPr>
        <w:t>名前</w:t>
      </w:r>
      <w:r w:rsidR="00F70068">
        <w:rPr>
          <w:rFonts w:ascii="Times New Roman" w:hAnsi="Times New Roman"/>
          <w:sz w:val="22"/>
          <w:szCs w:val="22"/>
        </w:rPr>
        <w:t>(</w:t>
      </w:r>
      <w:r>
        <w:rPr>
          <w:rFonts w:ascii="Times New Roman" w:hAnsi="Times New Roman" w:hint="eastAsia"/>
          <w:sz w:val="22"/>
          <w:szCs w:val="22"/>
        </w:rPr>
        <w:t>作成指導</w:t>
      </w:r>
      <w:r w:rsidR="00F70068">
        <w:rPr>
          <w:rFonts w:ascii="Times New Roman" w:hAnsi="Times New Roman"/>
          <w:sz w:val="22"/>
          <w:szCs w:val="22"/>
        </w:rPr>
        <w:t>)</w:t>
      </w:r>
    </w:p>
    <w:p w14:paraId="75911118" w14:textId="77777777" w:rsidR="00E05F89" w:rsidRPr="00F73B78" w:rsidRDefault="00E05F89" w:rsidP="00CB6B19">
      <w:pPr>
        <w:rPr>
          <w:rFonts w:ascii="Times New Roman" w:hAnsi="Times New Roman"/>
          <w:sz w:val="22"/>
          <w:szCs w:val="22"/>
        </w:rPr>
      </w:pPr>
    </w:p>
    <w:p w14:paraId="4600CFD3" w14:textId="11707A0C" w:rsidR="00DB27DC" w:rsidRDefault="00955731" w:rsidP="00C74482">
      <w:pPr>
        <w:pStyle w:val="Text"/>
        <w:spacing w:before="0"/>
        <w:ind w:left="720"/>
        <w:jc w:val="left"/>
        <w:rPr>
          <w:sz w:val="22"/>
          <w:szCs w:val="22"/>
        </w:rPr>
      </w:pPr>
      <w:r w:rsidRPr="00713A0C">
        <w:rPr>
          <w:rFonts w:hint="eastAsia"/>
          <w:b/>
          <w:sz w:val="22"/>
          <w:szCs w:val="22"/>
          <w:u w:val="single"/>
        </w:rPr>
        <w:t>研究目的</w:t>
      </w:r>
      <w:r w:rsidR="00D06C12" w:rsidRPr="00F73B78">
        <w:rPr>
          <w:sz w:val="22"/>
          <w:szCs w:val="22"/>
        </w:rPr>
        <w:t>:</w:t>
      </w:r>
      <w:r w:rsidR="00541D26" w:rsidRPr="00F73B78">
        <w:rPr>
          <w:sz w:val="22"/>
          <w:szCs w:val="22"/>
        </w:rPr>
        <w:t xml:space="preserve"> </w:t>
      </w:r>
      <w:r w:rsidR="00DB27DC">
        <w:rPr>
          <w:rFonts w:hint="eastAsia"/>
          <w:sz w:val="22"/>
          <w:szCs w:val="22"/>
        </w:rPr>
        <w:t>肥満が</w:t>
      </w:r>
      <w:r w:rsidR="00DB27DC">
        <w:rPr>
          <w:sz w:val="22"/>
          <w:szCs w:val="22"/>
        </w:rPr>
        <w:t>COPD</w:t>
      </w:r>
      <w:r w:rsidR="00465BB5">
        <w:rPr>
          <w:rFonts w:hint="eastAsia"/>
          <w:sz w:val="22"/>
          <w:szCs w:val="22"/>
        </w:rPr>
        <w:t>急性増悪</w:t>
      </w:r>
      <w:r w:rsidR="00DB27DC">
        <w:rPr>
          <w:rFonts w:hint="eastAsia"/>
          <w:sz w:val="22"/>
          <w:szCs w:val="22"/>
        </w:rPr>
        <w:t>の重症度と関連しているかどうかを検討する。</w:t>
      </w:r>
    </w:p>
    <w:p w14:paraId="73E2A063" w14:textId="51AEB0BF" w:rsidR="006718ED" w:rsidRPr="00F73B78" w:rsidRDefault="00955731" w:rsidP="00C74482">
      <w:pPr>
        <w:pStyle w:val="Text"/>
        <w:spacing w:before="0"/>
        <w:ind w:left="720"/>
        <w:jc w:val="left"/>
        <w:rPr>
          <w:sz w:val="22"/>
          <w:szCs w:val="22"/>
        </w:rPr>
      </w:pPr>
      <w:r w:rsidRPr="008D053A">
        <w:rPr>
          <w:rFonts w:hint="eastAsia"/>
          <w:b/>
          <w:sz w:val="22"/>
          <w:szCs w:val="22"/>
          <w:u w:val="single"/>
        </w:rPr>
        <w:t>仮説</w:t>
      </w:r>
      <w:r w:rsidR="006718ED" w:rsidRPr="008D053A">
        <w:rPr>
          <w:b/>
          <w:sz w:val="22"/>
          <w:szCs w:val="22"/>
          <w:u w:val="single"/>
        </w:rPr>
        <w:t xml:space="preserve"> 1</w:t>
      </w:r>
      <w:r w:rsidR="006718ED">
        <w:rPr>
          <w:sz w:val="22"/>
          <w:szCs w:val="22"/>
        </w:rPr>
        <w:t xml:space="preserve">: </w:t>
      </w:r>
      <w:r w:rsidR="00C74482">
        <w:rPr>
          <w:rFonts w:hint="eastAsia"/>
          <w:sz w:val="22"/>
          <w:szCs w:val="22"/>
        </w:rPr>
        <w:t>肥満</w:t>
      </w:r>
      <w:r w:rsidR="00DB27DC">
        <w:rPr>
          <w:rFonts w:hint="eastAsia"/>
          <w:sz w:val="22"/>
          <w:szCs w:val="22"/>
        </w:rPr>
        <w:t>は高い院内死亡率・人工呼吸器使用率、および</w:t>
      </w:r>
      <w:r w:rsidR="00465BB5">
        <w:rPr>
          <w:rFonts w:hint="eastAsia"/>
          <w:sz w:val="22"/>
          <w:szCs w:val="22"/>
        </w:rPr>
        <w:t>長期</w:t>
      </w:r>
      <w:r w:rsidR="00DB27DC">
        <w:rPr>
          <w:rFonts w:hint="eastAsia"/>
          <w:sz w:val="22"/>
          <w:szCs w:val="22"/>
        </w:rPr>
        <w:t>在院日数と関連する。</w:t>
      </w:r>
    </w:p>
    <w:p w14:paraId="66E63C34" w14:textId="77777777" w:rsidR="00E05F89" w:rsidRPr="00F73B78" w:rsidRDefault="00E05F89" w:rsidP="00CB6B19">
      <w:pPr>
        <w:rPr>
          <w:rFonts w:ascii="Times New Roman" w:hAnsi="Times New Roman"/>
          <w:b/>
          <w:sz w:val="22"/>
          <w:szCs w:val="22"/>
        </w:rPr>
      </w:pPr>
    </w:p>
    <w:p w14:paraId="31D2708A" w14:textId="2306E6AB" w:rsidR="008872A7" w:rsidRDefault="00073471" w:rsidP="00CB6B19">
      <w:pPr>
        <w:rPr>
          <w:rFonts w:ascii="Times New Roman" w:hAnsi="Times New Roman"/>
          <w:sz w:val="22"/>
          <w:szCs w:val="22"/>
        </w:rPr>
      </w:pPr>
      <w:r>
        <w:rPr>
          <w:rFonts w:ascii="Times New Roman" w:hAnsi="Times New Roman" w:hint="eastAsia"/>
          <w:b/>
          <w:sz w:val="22"/>
          <w:szCs w:val="22"/>
        </w:rPr>
        <w:t>背景</w:t>
      </w:r>
      <w:r>
        <w:rPr>
          <w:rFonts w:ascii="Times New Roman" w:hAnsi="Times New Roman"/>
          <w:b/>
          <w:sz w:val="22"/>
          <w:szCs w:val="22"/>
        </w:rPr>
        <w:t>:</w:t>
      </w:r>
      <w:r w:rsidR="00CD5613" w:rsidRPr="00F73B78">
        <w:rPr>
          <w:rFonts w:ascii="Times New Roman" w:hAnsi="Times New Roman"/>
          <w:sz w:val="22"/>
          <w:szCs w:val="22"/>
        </w:rPr>
        <w:t xml:space="preserve"> </w:t>
      </w:r>
      <w:r w:rsidR="00DB27DC">
        <w:rPr>
          <w:rFonts w:ascii="Times New Roman" w:hAnsi="Times New Roman"/>
          <w:sz w:val="22"/>
          <w:szCs w:val="22"/>
        </w:rPr>
        <w:t>COPD</w:t>
      </w:r>
      <w:r w:rsidR="00DB27DC">
        <w:rPr>
          <w:rFonts w:ascii="Times New Roman" w:hAnsi="Times New Roman" w:hint="eastAsia"/>
          <w:sz w:val="22"/>
          <w:szCs w:val="22"/>
        </w:rPr>
        <w:t>と</w:t>
      </w:r>
      <w:r w:rsidR="00C74482">
        <w:rPr>
          <w:rFonts w:ascii="Times New Roman" w:hAnsi="Times New Roman" w:hint="eastAsia"/>
          <w:sz w:val="22"/>
          <w:szCs w:val="22"/>
        </w:rPr>
        <w:t>肥満は重要な</w:t>
      </w:r>
      <w:r w:rsidR="00DB27DC">
        <w:rPr>
          <w:rFonts w:ascii="Times New Roman" w:hAnsi="Times New Roman" w:hint="eastAsia"/>
          <w:sz w:val="22"/>
          <w:szCs w:val="22"/>
        </w:rPr>
        <w:t>公衆衛生</w:t>
      </w:r>
      <w:r w:rsidR="00F21DB4">
        <w:rPr>
          <w:rFonts w:ascii="Times New Roman" w:hAnsi="Times New Roman" w:hint="eastAsia"/>
          <w:sz w:val="22"/>
          <w:szCs w:val="22"/>
        </w:rPr>
        <w:t>上の</w:t>
      </w:r>
      <w:r w:rsidR="00DB27DC">
        <w:rPr>
          <w:rFonts w:ascii="Times New Roman" w:hAnsi="Times New Roman" w:hint="eastAsia"/>
          <w:sz w:val="22"/>
          <w:szCs w:val="22"/>
        </w:rPr>
        <w:t>問題である。</w:t>
      </w:r>
      <w:r w:rsidR="00DB27DC">
        <w:rPr>
          <w:rFonts w:ascii="Times New Roman" w:hAnsi="Times New Roman"/>
          <w:sz w:val="22"/>
          <w:szCs w:val="22"/>
        </w:rPr>
        <w:t>COPD</w:t>
      </w:r>
      <w:r w:rsidR="00DB27DC">
        <w:rPr>
          <w:rFonts w:ascii="Times New Roman" w:hAnsi="Times New Roman" w:hint="eastAsia"/>
          <w:sz w:val="22"/>
          <w:szCs w:val="22"/>
        </w:rPr>
        <w:t>患者の</w:t>
      </w:r>
      <w:r w:rsidR="00DB27DC">
        <w:rPr>
          <w:rFonts w:ascii="Times New Roman" w:hAnsi="Times New Roman"/>
          <w:sz w:val="22"/>
          <w:szCs w:val="22"/>
        </w:rPr>
        <w:t>35%</w:t>
      </w:r>
      <w:r w:rsidR="00DB27DC">
        <w:rPr>
          <w:rFonts w:ascii="Times New Roman" w:hAnsi="Times New Roman" w:hint="eastAsia"/>
          <w:sz w:val="22"/>
          <w:szCs w:val="22"/>
        </w:rPr>
        <w:t>が肥満であると報告されてお</w:t>
      </w:r>
      <w:r w:rsidR="00BC36A0">
        <w:rPr>
          <w:rFonts w:ascii="Times New Roman" w:hAnsi="Times New Roman" w:hint="eastAsia"/>
          <w:sz w:val="22"/>
          <w:szCs w:val="22"/>
        </w:rPr>
        <w:t>り</w:t>
      </w:r>
      <w:r w:rsidR="00BC36A0" w:rsidRPr="00BF2C26">
        <w:rPr>
          <w:rFonts w:ascii="Times New Roman" w:hAnsi="Times New Roman"/>
          <w:lang w:eastAsia="en-US"/>
        </w:rPr>
        <w:fldChar w:fldCharType="begin"/>
      </w:r>
      <w:r w:rsidR="008D053A">
        <w:rPr>
          <w:rFonts w:ascii="Times New Roman" w:hAnsi="Times New Roman"/>
        </w:rPr>
        <w:instrText xml:space="preserve"> ADDIN EN.CITE &lt;EndNote&gt;&lt;Cite&gt;&lt;Author&gt;Ogden&lt;/Author&gt;&lt;Year&gt;2014&lt;/Year&gt;&lt;RecNum&gt;87&lt;/RecNum&gt;&lt;DisplayText&gt;[1]&lt;/DisplayText&gt;&lt;record&gt;&lt;rec-number&gt;87&lt;/rec-number&gt;&lt;foreign-keys&gt;&lt;key app="EN" db-id="5f5rxrer2z5xeqepzscvpszpx2dx9xsppsve" timestamp="1483848918"&gt;87&lt;/key&gt;&lt;/foreign-keys&gt;&lt;ref-type name="Journal Article"&gt;17&lt;/ref-type&gt;&lt;contributors&gt;&lt;authors&gt;&lt;author&gt;Ogden, C. L.&lt;/author&gt;&lt;author&gt;Carroll, M. D.&lt;/author&gt;&lt;author&gt;Kit, B. K.&lt;/author&gt;&lt;author&gt;Flegal, K. M.&lt;/author&gt;&lt;/authors&gt;&lt;/contributors&gt;&lt;auth-address&gt;National Center for Health Statistics, Centers for Disease Control and Prevention, Hyattsville, Maryland.&amp;#xD;National Center for Health Statistics, Centers for Disease Control and Prevention, Hyattsville, Maryland2United States Public Health Service, Rockville, Maryland.&lt;/auth-address&gt;&lt;titles&gt;&lt;title&gt;Prevalence of childhood and adult obesity in the United States, 2011-2012&lt;/title&gt;&lt;secondary-title&gt;JAMA&lt;/secondary-title&gt;&lt;/titles&gt;&lt;periodical&gt;&lt;full-title&gt;JAMA&lt;/full-title&gt;&lt;/periodical&gt;&lt;pages&gt;806-14&lt;/pages&gt;&lt;volume&gt;311&lt;/volume&gt;&lt;number&gt;8&lt;/number&gt;&lt;keywords&gt;&lt;keyword&gt;Adolescent&lt;/keyword&gt;&lt;keyword&gt;Adult&lt;/keyword&gt;&lt;keyword&gt;Aged&lt;/keyword&gt;&lt;keyword&gt;Body Mass Index&lt;/keyword&gt;&lt;keyword&gt;Body Weight&lt;/keyword&gt;&lt;keyword&gt;Child&lt;/keyword&gt;&lt;keyword&gt;Child, Preschool&lt;/keyword&gt;&lt;keyword&gt;Female&lt;/keyword&gt;&lt;keyword&gt;Humans&lt;/keyword&gt;&lt;keyword&gt;Infant&lt;/keyword&gt;&lt;keyword&gt;Infant, Newborn&lt;/keyword&gt;&lt;keyword&gt;Male&lt;/keyword&gt;&lt;keyword&gt;Nutrition Surveys&lt;/keyword&gt;&lt;keyword&gt;Obesity/*epidemiology&lt;/keyword&gt;&lt;keyword&gt;Pediatric Obesity/*epidemiology&lt;/keyword&gt;&lt;keyword&gt;Prevalence&lt;/keyword&gt;&lt;keyword&gt;Sex Distribution&lt;/keyword&gt;&lt;keyword&gt;United States/epidemiology&lt;/keyword&gt;&lt;/keywords&gt;&lt;dates&gt;&lt;year&gt;2014&lt;/year&gt;&lt;pub-dates&gt;&lt;date&gt;Feb 26&lt;/date&gt;&lt;/pub-dates&gt;&lt;/dates&gt;&lt;isbn&gt;1538-3598 (Electronic)&amp;#xD;0098-7484 (Linking)&lt;/isbn&gt;&lt;accession-num&gt;24570244&lt;/accession-num&gt;&lt;urls&gt;&lt;related-urls&gt;&lt;url&gt;https://www.ncbi.nlm.nih.gov/pubmed/24570244&lt;/url&gt;&lt;/related-urls&gt;&lt;/urls&gt;&lt;custom2&gt;PMC4770258&lt;/custom2&gt;&lt;electronic-resource-num&gt;10.1001/jama.2014.732&lt;/electronic-resource-num&gt;&lt;/record&gt;&lt;/Cite&gt;&lt;/EndNote&gt;</w:instrText>
      </w:r>
      <w:r w:rsidR="00BC36A0" w:rsidRPr="00BF2C26">
        <w:rPr>
          <w:rFonts w:ascii="Times New Roman" w:hAnsi="Times New Roman"/>
          <w:lang w:eastAsia="en-US"/>
        </w:rPr>
        <w:fldChar w:fldCharType="separate"/>
      </w:r>
      <w:r w:rsidR="008D053A">
        <w:rPr>
          <w:rFonts w:ascii="Times New Roman" w:hAnsi="Times New Roman"/>
          <w:noProof/>
        </w:rPr>
        <w:t>[</w:t>
      </w:r>
      <w:hyperlink w:anchor="_ENREF_1" w:tooltip="Ogden, 2014 #87" w:history="1">
        <w:r w:rsidR="00034A7A">
          <w:rPr>
            <w:rFonts w:ascii="Times New Roman" w:hAnsi="Times New Roman"/>
            <w:noProof/>
          </w:rPr>
          <w:t>1</w:t>
        </w:r>
      </w:hyperlink>
      <w:r w:rsidR="008D053A">
        <w:rPr>
          <w:rFonts w:ascii="Times New Roman" w:hAnsi="Times New Roman"/>
          <w:noProof/>
        </w:rPr>
        <w:t>]</w:t>
      </w:r>
      <w:r w:rsidR="00BC36A0" w:rsidRPr="00BF2C26">
        <w:rPr>
          <w:rFonts w:ascii="Times New Roman" w:hAnsi="Times New Roman"/>
          <w:lang w:eastAsia="en-US"/>
        </w:rPr>
        <w:fldChar w:fldCharType="end"/>
      </w:r>
      <w:r w:rsidR="00DB27DC">
        <w:rPr>
          <w:rFonts w:ascii="Times New Roman" w:hAnsi="Times New Roman" w:hint="eastAsia"/>
          <w:sz w:val="22"/>
          <w:szCs w:val="22"/>
        </w:rPr>
        <w:t>、</w:t>
      </w:r>
      <w:r w:rsidR="00DB27DC">
        <w:rPr>
          <w:rFonts w:ascii="Times New Roman" w:hAnsi="Times New Roman"/>
          <w:sz w:val="22"/>
          <w:szCs w:val="22"/>
        </w:rPr>
        <w:t>COPD</w:t>
      </w:r>
      <w:r w:rsidR="00DB27DC">
        <w:rPr>
          <w:rFonts w:ascii="Times New Roman" w:hAnsi="Times New Roman" w:hint="eastAsia"/>
          <w:sz w:val="22"/>
          <w:szCs w:val="22"/>
        </w:rPr>
        <w:t>患者における肥満は生活の質</w:t>
      </w:r>
      <w:r w:rsidR="00656DA1">
        <w:rPr>
          <w:rFonts w:ascii="Times New Roman" w:hAnsi="Times New Roman" w:hint="eastAsia"/>
          <w:sz w:val="22"/>
          <w:szCs w:val="22"/>
        </w:rPr>
        <w:t>の低下</w:t>
      </w:r>
      <w:r w:rsidR="00DB27DC">
        <w:rPr>
          <w:rFonts w:ascii="Times New Roman" w:hAnsi="Times New Roman" w:hint="eastAsia"/>
          <w:sz w:val="22"/>
          <w:szCs w:val="22"/>
        </w:rPr>
        <w:t>や</w:t>
      </w:r>
      <w:r w:rsidR="00DB27DC">
        <w:rPr>
          <w:rFonts w:ascii="Times New Roman" w:hAnsi="Times New Roman"/>
          <w:sz w:val="22"/>
          <w:szCs w:val="22"/>
        </w:rPr>
        <w:t>6</w:t>
      </w:r>
      <w:r w:rsidR="00DB27DC">
        <w:rPr>
          <w:rFonts w:ascii="Times New Roman" w:hAnsi="Times New Roman" w:hint="eastAsia"/>
          <w:sz w:val="22"/>
          <w:szCs w:val="22"/>
        </w:rPr>
        <w:t>分歩行テスト距離の減少、症状としての呼吸苦の増加との関連がある</w:t>
      </w:r>
      <w:r w:rsidR="00BC36A0" w:rsidRPr="000420EA">
        <w:rPr>
          <w:rFonts w:ascii="Times New Roman" w:hAnsi="Times New Roman"/>
          <w:lang w:eastAsia="en-US"/>
        </w:rPr>
        <w:fldChar w:fldCharType="begin">
          <w:fldData xml:space="preserve">PEVuZE5vdGU+PENpdGU+PEF1dGhvcj5MYW1iZXJ0PC9BdXRob3I+PFllYXI+MjAxNjwvWWVhcj48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=
</w:fldData>
        </w:fldChar>
      </w:r>
      <w:r w:rsidR="008D053A">
        <w:rPr>
          <w:rFonts w:ascii="Times New Roman" w:hAnsi="Times New Roman"/>
        </w:rPr>
        <w:instrText xml:space="preserve"> ADDIN EN.CITE </w:instrText>
      </w:r>
      <w:r w:rsidR="008D053A">
        <w:rPr>
          <w:rFonts w:ascii="Times New Roman" w:hAnsi="Times New Roman"/>
          <w:lang w:eastAsia="en-US"/>
        </w:rPr>
        <w:fldChar w:fldCharType="begin">
          <w:fldData xml:space="preserve">PEVuZE5vdGU+PENpdGU+PEF1dGhvcj5MYW1iZXJ0PC9BdXRob3I+PFllYXI+MjAxNjwvWWVhcj48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=
</w:fldData>
        </w:fldChar>
      </w:r>
      <w:r w:rsidR="008D053A">
        <w:rPr>
          <w:rFonts w:ascii="Times New Roman" w:hAnsi="Times New Roman"/>
        </w:rPr>
        <w:instrText xml:space="preserve"> ADDIN EN.CITE.DATA </w:instrText>
      </w:r>
      <w:r w:rsidR="008D053A">
        <w:rPr>
          <w:rFonts w:ascii="Times New Roman" w:hAnsi="Times New Roman"/>
          <w:lang w:eastAsia="en-US"/>
        </w:rPr>
      </w:r>
      <w:r w:rsidR="008D053A">
        <w:rPr>
          <w:rFonts w:ascii="Times New Roman" w:hAnsi="Times New Roman"/>
          <w:lang w:eastAsia="en-US"/>
        </w:rPr>
        <w:fldChar w:fldCharType="end"/>
      </w:r>
      <w:r w:rsidR="00BC36A0" w:rsidRPr="000420EA">
        <w:rPr>
          <w:rFonts w:ascii="Times New Roman" w:hAnsi="Times New Roman"/>
          <w:lang w:eastAsia="en-US"/>
        </w:rPr>
      </w:r>
      <w:r w:rsidR="00BC36A0" w:rsidRPr="000420EA">
        <w:rPr>
          <w:rFonts w:ascii="Times New Roman" w:hAnsi="Times New Roman"/>
          <w:lang w:eastAsia="en-US"/>
        </w:rPr>
        <w:fldChar w:fldCharType="separate"/>
      </w:r>
      <w:r w:rsidR="008D053A">
        <w:rPr>
          <w:rFonts w:ascii="Times New Roman" w:hAnsi="Times New Roman"/>
          <w:noProof/>
        </w:rPr>
        <w:t>[</w:t>
      </w:r>
      <w:hyperlink w:anchor="_ENREF_2" w:tooltip="Lambert, 2016 #90" w:history="1">
        <w:r w:rsidR="00034A7A">
          <w:rPr>
            <w:rFonts w:ascii="Times New Roman" w:hAnsi="Times New Roman"/>
            <w:noProof/>
          </w:rPr>
          <w:t>2</w:t>
        </w:r>
      </w:hyperlink>
      <w:r w:rsidR="008D053A">
        <w:rPr>
          <w:rFonts w:ascii="Times New Roman" w:hAnsi="Times New Roman"/>
          <w:noProof/>
        </w:rPr>
        <w:t xml:space="preserve">, </w:t>
      </w:r>
      <w:hyperlink w:anchor="_ENREF_3" w:tooltip="O'Donnell, 2014 #193" w:history="1">
        <w:r w:rsidR="00034A7A">
          <w:rPr>
            <w:rFonts w:ascii="Times New Roman" w:hAnsi="Times New Roman"/>
            <w:noProof/>
          </w:rPr>
          <w:t>3</w:t>
        </w:r>
      </w:hyperlink>
      <w:r w:rsidR="008D053A">
        <w:rPr>
          <w:rFonts w:ascii="Times New Roman" w:hAnsi="Times New Roman"/>
          <w:noProof/>
        </w:rPr>
        <w:t>]</w:t>
      </w:r>
      <w:r w:rsidR="00BC36A0" w:rsidRPr="000420EA">
        <w:rPr>
          <w:rFonts w:ascii="Times New Roman" w:hAnsi="Times New Roman"/>
          <w:lang w:eastAsia="en-US"/>
        </w:rPr>
        <w:fldChar w:fldCharType="end"/>
      </w:r>
      <w:r w:rsidR="00DB27DC">
        <w:rPr>
          <w:rFonts w:ascii="Times New Roman" w:hAnsi="Times New Roman" w:hint="eastAsia"/>
          <w:sz w:val="22"/>
          <w:szCs w:val="22"/>
        </w:rPr>
        <w:t>。しかし、肥満が</w:t>
      </w:r>
      <w:r w:rsidR="00DB27DC">
        <w:rPr>
          <w:rFonts w:ascii="Times New Roman" w:hAnsi="Times New Roman"/>
          <w:sz w:val="22"/>
          <w:szCs w:val="22"/>
        </w:rPr>
        <w:t>COPD</w:t>
      </w:r>
      <w:r w:rsidR="00BC36A0">
        <w:rPr>
          <w:rFonts w:ascii="Times New Roman" w:hAnsi="Times New Roman" w:hint="eastAsia"/>
          <w:sz w:val="22"/>
          <w:szCs w:val="22"/>
        </w:rPr>
        <w:t>急性増悪</w:t>
      </w:r>
      <w:r w:rsidR="00DB27DC">
        <w:rPr>
          <w:rFonts w:ascii="Times New Roman" w:hAnsi="Times New Roman" w:hint="eastAsia"/>
          <w:sz w:val="22"/>
          <w:szCs w:val="22"/>
        </w:rPr>
        <w:t>の重症度と関連があるかどうかは明らかでない。</w:t>
      </w:r>
    </w:p>
    <w:p w14:paraId="62254F9A" w14:textId="77777777" w:rsidR="005901A2" w:rsidRDefault="005901A2" w:rsidP="00CB6B19">
      <w:pPr>
        <w:rPr>
          <w:rFonts w:ascii="Times New Roman" w:hAnsi="Times New Roman"/>
          <w:sz w:val="22"/>
          <w:szCs w:val="22"/>
        </w:rPr>
      </w:pPr>
    </w:p>
    <w:p w14:paraId="45270EEE" w14:textId="683F44A8" w:rsidR="00F70068" w:rsidRPr="008872A7" w:rsidRDefault="00073471" w:rsidP="00CB6B19">
      <w:pPr>
        <w:rPr>
          <w:rFonts w:ascii="Times New Roman" w:hAnsi="Times New Roman"/>
          <w:sz w:val="22"/>
          <w:szCs w:val="22"/>
          <w:u w:val="single"/>
        </w:rPr>
      </w:pPr>
      <w:r>
        <w:rPr>
          <w:rFonts w:ascii="Times New Roman" w:hAnsi="Times New Roman" w:hint="eastAsia"/>
          <w:sz w:val="22"/>
          <w:szCs w:val="22"/>
          <w:u w:val="single"/>
        </w:rPr>
        <w:t>主要論文</w:t>
      </w:r>
      <w:r>
        <w:rPr>
          <w:rFonts w:ascii="Times New Roman" w:hAnsi="Times New Roman"/>
          <w:sz w:val="22"/>
          <w:szCs w:val="22"/>
          <w:u w:val="single"/>
        </w:rPr>
        <w:t xml:space="preserve"> </w:t>
      </w:r>
    </w:p>
    <w:tbl>
      <w:tblPr>
        <w:tblStyle w:val="af"/>
        <w:tblW w:w="11064" w:type="dxa"/>
        <w:tblLook w:val="04A0" w:firstRow="1" w:lastRow="0" w:firstColumn="1" w:lastColumn="0" w:noHBand="0" w:noVBand="1"/>
      </w:tblPr>
      <w:tblGrid>
        <w:gridCol w:w="1302"/>
        <w:gridCol w:w="961"/>
        <w:gridCol w:w="957"/>
        <w:gridCol w:w="1365"/>
        <w:gridCol w:w="1328"/>
        <w:gridCol w:w="1318"/>
        <w:gridCol w:w="2284"/>
        <w:gridCol w:w="1549"/>
      </w:tblGrid>
      <w:tr w:rsidR="00656DA1" w:rsidRPr="004A7D3F" w14:paraId="7A827A3F" w14:textId="77777777" w:rsidTr="00656DA1">
        <w:tc>
          <w:tcPr>
            <w:tcW w:w="1302" w:type="dxa"/>
          </w:tcPr>
          <w:p w14:paraId="6A5C985B" w14:textId="7F67839B" w:rsidR="008C5147" w:rsidRPr="004A7D3F" w:rsidRDefault="00F21DB4" w:rsidP="00CB6B19">
            <w:pPr>
              <w:rPr>
                <w:rFonts w:ascii="Times New Roman" w:hAnsi="Times New Roman"/>
                <w:b/>
                <w:sz w:val="18"/>
                <w:szCs w:val="18"/>
              </w:rPr>
            </w:pPr>
            <w:r>
              <w:rPr>
                <w:rFonts w:ascii="Times New Roman" w:hAnsi="Times New Roman" w:hint="eastAsia"/>
                <w:b/>
                <w:sz w:val="18"/>
                <w:szCs w:val="18"/>
              </w:rPr>
              <w:t>筆頭</w:t>
            </w:r>
            <w:r w:rsidR="00073471">
              <w:rPr>
                <w:rFonts w:ascii="Times New Roman" w:hAnsi="Times New Roman" w:hint="eastAsia"/>
                <w:b/>
                <w:sz w:val="18"/>
                <w:szCs w:val="18"/>
              </w:rPr>
              <w:t>著者・発行年</w:t>
            </w:r>
          </w:p>
        </w:tc>
        <w:tc>
          <w:tcPr>
            <w:tcW w:w="961" w:type="dxa"/>
          </w:tcPr>
          <w:p w14:paraId="7D4DCE12" w14:textId="7DED7478" w:rsidR="008C5147" w:rsidRPr="004A7D3F" w:rsidRDefault="00073471" w:rsidP="00CB6B19">
            <w:pPr>
              <w:rPr>
                <w:rFonts w:ascii="Times New Roman" w:hAnsi="Times New Roman"/>
                <w:b/>
                <w:i/>
                <w:sz w:val="18"/>
                <w:szCs w:val="18"/>
              </w:rPr>
            </w:pPr>
            <w:r>
              <w:rPr>
                <w:rFonts w:ascii="Times New Roman" w:hAnsi="Times New Roman" w:hint="eastAsia"/>
                <w:b/>
                <w:i/>
                <w:sz w:val="18"/>
                <w:szCs w:val="18"/>
              </w:rPr>
              <w:t>雑誌名</w:t>
            </w:r>
          </w:p>
        </w:tc>
        <w:tc>
          <w:tcPr>
            <w:tcW w:w="957" w:type="dxa"/>
          </w:tcPr>
          <w:p w14:paraId="2CE781C6" w14:textId="5E681330" w:rsidR="008C5147" w:rsidRPr="004A7D3F" w:rsidRDefault="008C5147" w:rsidP="00CB6B19">
            <w:pPr>
              <w:rPr>
                <w:rFonts w:ascii="Times New Roman" w:hAnsi="Times New Roman"/>
                <w:b/>
                <w:sz w:val="18"/>
                <w:szCs w:val="18"/>
              </w:rPr>
            </w:pPr>
            <w:r>
              <w:rPr>
                <w:rFonts w:ascii="Times New Roman" w:hAnsi="Times New Roman"/>
                <w:b/>
                <w:sz w:val="18"/>
                <w:szCs w:val="18"/>
              </w:rPr>
              <w:t>PMID</w:t>
            </w:r>
          </w:p>
        </w:tc>
        <w:tc>
          <w:tcPr>
            <w:tcW w:w="1365" w:type="dxa"/>
          </w:tcPr>
          <w:p w14:paraId="486A5EDF" w14:textId="49FED8A1" w:rsidR="008C5147" w:rsidRPr="004A7D3F" w:rsidRDefault="00073471" w:rsidP="00CB6B19">
            <w:pPr>
              <w:rPr>
                <w:rFonts w:ascii="Times New Roman" w:hAnsi="Times New Roman"/>
                <w:b/>
                <w:sz w:val="18"/>
                <w:szCs w:val="18"/>
              </w:rPr>
            </w:pPr>
            <w:r>
              <w:rPr>
                <w:rFonts w:ascii="Times New Roman" w:hAnsi="Times New Roman" w:hint="eastAsia"/>
                <w:b/>
                <w:sz w:val="18"/>
                <w:szCs w:val="18"/>
              </w:rPr>
              <w:t>研究デザイン</w:t>
            </w:r>
          </w:p>
        </w:tc>
        <w:tc>
          <w:tcPr>
            <w:tcW w:w="1328" w:type="dxa"/>
          </w:tcPr>
          <w:p w14:paraId="33C677F7" w14:textId="5D3C1AC7" w:rsidR="008C5147" w:rsidRPr="004A7D3F" w:rsidRDefault="00073471" w:rsidP="00CB6B19">
            <w:pPr>
              <w:rPr>
                <w:rFonts w:ascii="Times New Roman" w:hAnsi="Times New Roman"/>
                <w:b/>
                <w:sz w:val="18"/>
                <w:szCs w:val="18"/>
              </w:rPr>
            </w:pPr>
            <w:r>
              <w:rPr>
                <w:rFonts w:ascii="Times New Roman" w:hAnsi="Times New Roman" w:hint="eastAsia"/>
                <w:b/>
                <w:sz w:val="18"/>
                <w:szCs w:val="18"/>
              </w:rPr>
              <w:t>研究対象患者</w:t>
            </w:r>
          </w:p>
        </w:tc>
        <w:tc>
          <w:tcPr>
            <w:tcW w:w="1318" w:type="dxa"/>
          </w:tcPr>
          <w:p w14:paraId="5FF5083C" w14:textId="4B9ECBF1" w:rsidR="008C5147" w:rsidRPr="004A7D3F" w:rsidRDefault="00073471" w:rsidP="00CB6B19">
            <w:pPr>
              <w:rPr>
                <w:rFonts w:ascii="Times New Roman" w:hAnsi="Times New Roman"/>
                <w:b/>
                <w:sz w:val="18"/>
                <w:szCs w:val="18"/>
              </w:rPr>
            </w:pPr>
            <w:r>
              <w:rPr>
                <w:rFonts w:ascii="Times New Roman" w:hAnsi="Times New Roman" w:hint="eastAsia"/>
                <w:b/>
                <w:sz w:val="18"/>
                <w:szCs w:val="18"/>
              </w:rPr>
              <w:t>アウトカム</w:t>
            </w:r>
          </w:p>
        </w:tc>
        <w:tc>
          <w:tcPr>
            <w:tcW w:w="2284" w:type="dxa"/>
          </w:tcPr>
          <w:p w14:paraId="5649C6E7" w14:textId="54D3BD61" w:rsidR="008C5147" w:rsidRPr="004A7D3F" w:rsidRDefault="00073471" w:rsidP="008C5147">
            <w:pPr>
              <w:rPr>
                <w:rFonts w:ascii="Times New Roman" w:hAnsi="Times New Roman"/>
                <w:b/>
                <w:sz w:val="18"/>
                <w:szCs w:val="18"/>
              </w:rPr>
            </w:pPr>
            <w:r>
              <w:rPr>
                <w:rFonts w:ascii="Times New Roman" w:hAnsi="Times New Roman" w:hint="eastAsia"/>
                <w:b/>
                <w:sz w:val="18"/>
                <w:szCs w:val="18"/>
              </w:rPr>
              <w:t>主要な結果</w:t>
            </w:r>
          </w:p>
        </w:tc>
        <w:tc>
          <w:tcPr>
            <w:tcW w:w="1549" w:type="dxa"/>
          </w:tcPr>
          <w:p w14:paraId="67607557" w14:textId="736099BD" w:rsidR="008C5147" w:rsidRPr="004A7D3F" w:rsidRDefault="00073471" w:rsidP="00CB6B19">
            <w:pPr>
              <w:rPr>
                <w:rFonts w:ascii="Times New Roman" w:hAnsi="Times New Roman"/>
                <w:b/>
                <w:sz w:val="18"/>
                <w:szCs w:val="18"/>
              </w:rPr>
            </w:pPr>
            <w:r>
              <w:rPr>
                <w:rFonts w:ascii="Times New Roman" w:hAnsi="Times New Roman" w:hint="eastAsia"/>
                <w:b/>
                <w:sz w:val="18"/>
                <w:szCs w:val="18"/>
              </w:rPr>
              <w:t>研究限界</w:t>
            </w:r>
          </w:p>
        </w:tc>
      </w:tr>
      <w:tr w:rsidR="00656DA1" w:rsidRPr="004A7D3F" w14:paraId="595DBF8B" w14:textId="77777777" w:rsidTr="00656DA1">
        <w:tc>
          <w:tcPr>
            <w:tcW w:w="1302" w:type="dxa"/>
          </w:tcPr>
          <w:p w14:paraId="21BF5602" w14:textId="5CCD6BD5" w:rsidR="00DB27DC" w:rsidRDefault="00713A0C" w:rsidP="009720B9">
            <w:pPr>
              <w:rPr>
                <w:rFonts w:ascii="Times New Roman" w:hAnsi="Times New Roman"/>
                <w:sz w:val="18"/>
                <w:szCs w:val="18"/>
              </w:rPr>
            </w:pPr>
            <w:r>
              <w:rPr>
                <w:rFonts w:ascii="Times New Roman" w:hAnsi="Times New Roman"/>
                <w:sz w:val="18"/>
                <w:szCs w:val="18"/>
              </w:rPr>
              <w:t xml:space="preserve">Lambert </w:t>
            </w:r>
            <w:r w:rsidR="00DB27DC" w:rsidRPr="000B7C3B">
              <w:rPr>
                <w:rFonts w:ascii="Times New Roman" w:hAnsi="Times New Roman"/>
                <w:sz w:val="18"/>
                <w:szCs w:val="18"/>
              </w:rPr>
              <w:t>A</w:t>
            </w:r>
            <w:r>
              <w:rPr>
                <w:rFonts w:ascii="Times New Roman" w:hAnsi="Times New Roman"/>
                <w:sz w:val="18"/>
                <w:szCs w:val="18"/>
              </w:rPr>
              <w:t>,</w:t>
            </w:r>
            <w:bookmarkStart w:id="0" w:name="_GoBack"/>
            <w:bookmarkEnd w:id="0"/>
          </w:p>
          <w:p w14:paraId="7A98B573" w14:textId="44534C97" w:rsidR="00DB27DC" w:rsidRPr="00103EED" w:rsidRDefault="00DB27DC" w:rsidP="00CB6B19">
            <w:pPr>
              <w:rPr>
                <w:rFonts w:ascii="Times New Roman" w:hAnsi="Times New Roman"/>
                <w:color w:val="BFBFBF" w:themeColor="background1" w:themeShade="BF"/>
                <w:sz w:val="18"/>
                <w:szCs w:val="18"/>
              </w:rPr>
            </w:pPr>
            <w:r>
              <w:rPr>
                <w:rFonts w:ascii="Times New Roman" w:hAnsi="Times New Roman"/>
                <w:sz w:val="18"/>
                <w:szCs w:val="18"/>
              </w:rPr>
              <w:t>2016</w:t>
            </w:r>
          </w:p>
        </w:tc>
        <w:tc>
          <w:tcPr>
            <w:tcW w:w="961" w:type="dxa"/>
          </w:tcPr>
          <w:p w14:paraId="4F75F2A4" w14:textId="11B832B6" w:rsidR="00DB27DC" w:rsidRPr="00103EED" w:rsidRDefault="00DB27DC" w:rsidP="00CB6B19">
            <w:pPr>
              <w:rPr>
                <w:rFonts w:ascii="Times New Roman" w:hAnsi="Times New Roman"/>
                <w:i/>
                <w:color w:val="BFBFBF" w:themeColor="background1" w:themeShade="BF"/>
                <w:sz w:val="18"/>
                <w:szCs w:val="18"/>
              </w:rPr>
            </w:pPr>
            <w:r>
              <w:rPr>
                <w:rFonts w:ascii="Times New Roman" w:hAnsi="Times New Roman"/>
                <w:i/>
                <w:sz w:val="18"/>
                <w:szCs w:val="18"/>
              </w:rPr>
              <w:t>Chest</w:t>
            </w:r>
          </w:p>
        </w:tc>
        <w:tc>
          <w:tcPr>
            <w:tcW w:w="957" w:type="dxa"/>
          </w:tcPr>
          <w:p w14:paraId="7AEA4CC6" w14:textId="1F728A00" w:rsidR="00DB27DC" w:rsidRPr="00103EED" w:rsidRDefault="00DB27DC" w:rsidP="00CB6B19">
            <w:pPr>
              <w:rPr>
                <w:rFonts w:ascii="Times New Roman" w:hAnsi="Times New Roman"/>
                <w:color w:val="BFBFBF" w:themeColor="background1" w:themeShade="BF"/>
                <w:sz w:val="18"/>
                <w:szCs w:val="18"/>
              </w:rPr>
            </w:pPr>
            <w:r w:rsidRPr="000B7C3B">
              <w:rPr>
                <w:rFonts w:ascii="Times New Roman" w:hAnsi="Times New Roman"/>
                <w:sz w:val="18"/>
                <w:szCs w:val="18"/>
              </w:rPr>
              <w:t>27568229</w:t>
            </w:r>
          </w:p>
        </w:tc>
        <w:tc>
          <w:tcPr>
            <w:tcW w:w="1365" w:type="dxa"/>
          </w:tcPr>
          <w:p w14:paraId="099047E9" w14:textId="5C3B4980" w:rsidR="00DB27DC" w:rsidRPr="00103EED" w:rsidRDefault="00DB27DC" w:rsidP="00CB6B19">
            <w:pPr>
              <w:rPr>
                <w:rFonts w:ascii="Times New Roman" w:hAnsi="Times New Roman"/>
                <w:color w:val="BFBFBF" w:themeColor="background1" w:themeShade="BF"/>
                <w:sz w:val="18"/>
                <w:szCs w:val="18"/>
              </w:rPr>
            </w:pPr>
            <w:r>
              <w:rPr>
                <w:rFonts w:ascii="Times New Roman" w:hAnsi="Times New Roman" w:hint="eastAsia"/>
                <w:sz w:val="18"/>
                <w:szCs w:val="18"/>
              </w:rPr>
              <w:t>米国で行われた</w:t>
            </w:r>
            <w:r>
              <w:rPr>
                <w:rFonts w:ascii="Times New Roman" w:hAnsi="Times New Roman"/>
                <w:sz w:val="18"/>
                <w:szCs w:val="18"/>
              </w:rPr>
              <w:t>COPD-</w:t>
            </w:r>
            <w:r w:rsidR="00A076CA">
              <w:rPr>
                <w:rFonts w:ascii="Times New Roman" w:hAnsi="Times New Roman"/>
                <w:sz w:val="18"/>
                <w:szCs w:val="18"/>
              </w:rPr>
              <w:t>g</w:t>
            </w:r>
            <w:r>
              <w:rPr>
                <w:rFonts w:ascii="Times New Roman" w:hAnsi="Times New Roman"/>
                <w:sz w:val="18"/>
                <w:szCs w:val="18"/>
              </w:rPr>
              <w:t>en</w:t>
            </w:r>
            <w:r w:rsidR="00A076CA">
              <w:rPr>
                <w:rFonts w:ascii="Times New Roman" w:hAnsi="Times New Roman"/>
                <w:sz w:val="18"/>
                <w:szCs w:val="18"/>
              </w:rPr>
              <w:t>ome</w:t>
            </w:r>
            <w:r>
              <w:rPr>
                <w:rFonts w:ascii="Times New Roman" w:hAnsi="Times New Roman" w:hint="eastAsia"/>
                <w:sz w:val="18"/>
                <w:szCs w:val="18"/>
              </w:rPr>
              <w:t>研究の二次解析</w:t>
            </w:r>
            <w:r>
              <w:rPr>
                <w:rFonts w:ascii="Times New Roman" w:hAnsi="Times New Roman"/>
                <w:sz w:val="18"/>
                <w:szCs w:val="18"/>
              </w:rPr>
              <w:t>, 2008-2011</w:t>
            </w:r>
          </w:p>
        </w:tc>
        <w:tc>
          <w:tcPr>
            <w:tcW w:w="1328" w:type="dxa"/>
          </w:tcPr>
          <w:p w14:paraId="7F237268" w14:textId="3C77656B" w:rsidR="00DB27DC" w:rsidRPr="00103EED" w:rsidRDefault="00DB27DC" w:rsidP="00CB6B19">
            <w:pPr>
              <w:rPr>
                <w:rFonts w:ascii="Times New Roman" w:hAnsi="Times New Roman"/>
                <w:color w:val="BFBFBF" w:themeColor="background1" w:themeShade="BF"/>
                <w:sz w:val="18"/>
                <w:szCs w:val="18"/>
              </w:rPr>
            </w:pPr>
            <w:r>
              <w:rPr>
                <w:rFonts w:ascii="Times New Roman" w:hAnsi="Times New Roman"/>
                <w:sz w:val="18"/>
                <w:szCs w:val="18"/>
              </w:rPr>
              <w:t>3,631</w:t>
            </w:r>
            <w:r w:rsidR="00A076CA">
              <w:rPr>
                <w:rFonts w:ascii="Times New Roman" w:hAnsi="Times New Roman" w:hint="eastAsia"/>
                <w:sz w:val="18"/>
                <w:szCs w:val="18"/>
              </w:rPr>
              <w:t>人</w:t>
            </w:r>
            <w:r w:rsidR="00656DA1">
              <w:rPr>
                <w:rFonts w:ascii="Times New Roman" w:hAnsi="Times New Roman" w:hint="eastAsia"/>
                <w:sz w:val="18"/>
                <w:szCs w:val="18"/>
              </w:rPr>
              <w:t>の</w:t>
            </w:r>
            <w:r w:rsidR="00656DA1">
              <w:rPr>
                <w:rFonts w:ascii="Times New Roman" w:hAnsi="Times New Roman"/>
                <w:sz w:val="18"/>
                <w:szCs w:val="18"/>
              </w:rPr>
              <w:t>COPD</w:t>
            </w:r>
            <w:r w:rsidR="00656DA1">
              <w:rPr>
                <w:rFonts w:ascii="Times New Roman" w:hAnsi="Times New Roman" w:hint="eastAsia"/>
                <w:sz w:val="18"/>
                <w:szCs w:val="18"/>
              </w:rPr>
              <w:t>患者</w:t>
            </w:r>
          </w:p>
        </w:tc>
        <w:tc>
          <w:tcPr>
            <w:tcW w:w="1318" w:type="dxa"/>
          </w:tcPr>
          <w:p w14:paraId="0DE90BE7" w14:textId="60FC6996" w:rsidR="00656DA1" w:rsidRPr="00103EED" w:rsidRDefault="00656DA1" w:rsidP="00CB6B19">
            <w:pPr>
              <w:rPr>
                <w:rFonts w:ascii="Times New Roman" w:hAnsi="Times New Roman"/>
                <w:color w:val="BFBFBF" w:themeColor="background1" w:themeShade="BF"/>
                <w:sz w:val="18"/>
                <w:szCs w:val="18"/>
              </w:rPr>
            </w:pPr>
            <w:r>
              <w:rPr>
                <w:rFonts w:ascii="Times New Roman" w:hAnsi="Times New Roman" w:hint="eastAsia"/>
                <w:sz w:val="18"/>
                <w:szCs w:val="18"/>
              </w:rPr>
              <w:t>一年</w:t>
            </w:r>
            <w:r w:rsidR="00B6548D">
              <w:rPr>
                <w:rFonts w:ascii="Times New Roman" w:hAnsi="Times New Roman" w:hint="eastAsia"/>
                <w:sz w:val="18"/>
                <w:szCs w:val="18"/>
              </w:rPr>
              <w:t>以</w:t>
            </w:r>
            <w:r>
              <w:rPr>
                <w:rFonts w:ascii="Times New Roman" w:hAnsi="Times New Roman" w:hint="eastAsia"/>
                <w:sz w:val="18"/>
                <w:szCs w:val="18"/>
              </w:rPr>
              <w:t>内の死亡</w:t>
            </w:r>
          </w:p>
        </w:tc>
        <w:tc>
          <w:tcPr>
            <w:tcW w:w="2284" w:type="dxa"/>
          </w:tcPr>
          <w:p w14:paraId="407A43CE" w14:textId="76222FF7" w:rsidR="00DB27DC" w:rsidRPr="00103EED" w:rsidRDefault="00656DA1" w:rsidP="00656DA1">
            <w:pPr>
              <w:rPr>
                <w:rFonts w:ascii="Times New Roman" w:hAnsi="Times New Roman"/>
                <w:color w:val="BFBFBF" w:themeColor="background1" w:themeShade="BF"/>
                <w:sz w:val="18"/>
                <w:szCs w:val="18"/>
              </w:rPr>
            </w:pPr>
            <w:r>
              <w:rPr>
                <w:rFonts w:ascii="Times New Roman" w:hAnsi="Times New Roman" w:hint="eastAsia"/>
                <w:sz w:val="18"/>
                <w:szCs w:val="18"/>
              </w:rPr>
              <w:t>肥満は生活の質の低下</w:t>
            </w:r>
            <w:r w:rsidRPr="00656DA1">
              <w:rPr>
                <w:rFonts w:ascii="Times New Roman" w:hAnsi="Times New Roman" w:hint="eastAsia"/>
                <w:sz w:val="18"/>
                <w:szCs w:val="18"/>
              </w:rPr>
              <w:t>や</w:t>
            </w:r>
            <w:r w:rsidRPr="00656DA1">
              <w:rPr>
                <w:rFonts w:ascii="Times New Roman" w:hAnsi="Times New Roman" w:hint="eastAsia"/>
                <w:sz w:val="18"/>
                <w:szCs w:val="18"/>
              </w:rPr>
              <w:t>6</w:t>
            </w:r>
            <w:r>
              <w:rPr>
                <w:rFonts w:ascii="Times New Roman" w:hAnsi="Times New Roman" w:hint="eastAsia"/>
                <w:sz w:val="18"/>
                <w:szCs w:val="18"/>
              </w:rPr>
              <w:t>分歩行テスト距離の減少、症状としての呼吸苦の増加、および自己報告による</w:t>
            </w:r>
            <w:r>
              <w:rPr>
                <w:rFonts w:ascii="Times New Roman" w:hAnsi="Times New Roman"/>
                <w:sz w:val="18"/>
                <w:szCs w:val="18"/>
              </w:rPr>
              <w:t>COPD</w:t>
            </w:r>
            <w:r>
              <w:rPr>
                <w:rFonts w:ascii="Times New Roman" w:hAnsi="Times New Roman" w:hint="eastAsia"/>
                <w:sz w:val="18"/>
                <w:szCs w:val="18"/>
              </w:rPr>
              <w:t>急性増悪の重症度と相関があった。</w:t>
            </w:r>
          </w:p>
        </w:tc>
        <w:tc>
          <w:tcPr>
            <w:tcW w:w="1549" w:type="dxa"/>
          </w:tcPr>
          <w:p w14:paraId="48A7CD49" w14:textId="59DA08DB" w:rsidR="00656DA1" w:rsidRDefault="00656DA1" w:rsidP="009720B9">
            <w:pPr>
              <w:rPr>
                <w:rFonts w:ascii="Times New Roman" w:hAnsi="Times New Roman"/>
                <w:sz w:val="18"/>
                <w:szCs w:val="18"/>
              </w:rPr>
            </w:pPr>
            <w:r>
              <w:rPr>
                <w:rFonts w:ascii="Times New Roman" w:hAnsi="Times New Roman" w:hint="eastAsia"/>
                <w:sz w:val="18"/>
                <w:szCs w:val="18"/>
              </w:rPr>
              <w:t>自己報告バイアス。</w:t>
            </w:r>
          </w:p>
          <w:p w14:paraId="2D881A17" w14:textId="1C928F5B" w:rsidR="00DB27DC" w:rsidRPr="00103EED" w:rsidRDefault="00656DA1" w:rsidP="00656DA1">
            <w:pPr>
              <w:rPr>
                <w:rFonts w:ascii="Times New Roman" w:hAnsi="Times New Roman"/>
                <w:color w:val="BFBFBF" w:themeColor="background1" w:themeShade="BF"/>
                <w:sz w:val="18"/>
                <w:szCs w:val="18"/>
              </w:rPr>
            </w:pPr>
            <w:r>
              <w:rPr>
                <w:rFonts w:ascii="Times New Roman" w:hAnsi="Times New Roman" w:hint="eastAsia"/>
                <w:sz w:val="18"/>
                <w:szCs w:val="18"/>
              </w:rPr>
              <w:t>院内死亡および挿管使用の有無に関しての評価はない。</w:t>
            </w:r>
          </w:p>
        </w:tc>
      </w:tr>
      <w:tr w:rsidR="00656DA1" w:rsidRPr="004A7D3F" w14:paraId="6E0103CD" w14:textId="77777777" w:rsidTr="00656DA1">
        <w:tc>
          <w:tcPr>
            <w:tcW w:w="1302" w:type="dxa"/>
          </w:tcPr>
          <w:p w14:paraId="7C8A1381" w14:textId="7C810DD5" w:rsidR="00DB27DC" w:rsidRPr="004A7D3F" w:rsidRDefault="00DB27DC" w:rsidP="00CB6B19">
            <w:pPr>
              <w:rPr>
                <w:rFonts w:ascii="Times New Roman" w:hAnsi="Times New Roman"/>
                <w:sz w:val="18"/>
                <w:szCs w:val="18"/>
              </w:rPr>
            </w:pPr>
            <w:proofErr w:type="spellStart"/>
            <w:r w:rsidRPr="00287CAD">
              <w:rPr>
                <w:rFonts w:ascii="Times New Roman" w:hAnsi="Times New Roman"/>
                <w:sz w:val="18"/>
                <w:szCs w:val="20"/>
              </w:rPr>
              <w:t>Landbo</w:t>
            </w:r>
            <w:proofErr w:type="spellEnd"/>
            <w:r>
              <w:rPr>
                <w:rFonts w:ascii="Times New Roman" w:hAnsi="Times New Roman"/>
                <w:sz w:val="18"/>
                <w:szCs w:val="20"/>
              </w:rPr>
              <w:t xml:space="preserve"> C</w:t>
            </w:r>
            <w:r w:rsidRPr="00287CAD">
              <w:rPr>
                <w:rFonts w:ascii="Times New Roman" w:hAnsi="Times New Roman"/>
                <w:sz w:val="18"/>
                <w:szCs w:val="20"/>
              </w:rPr>
              <w:t>, 1999</w:t>
            </w:r>
          </w:p>
        </w:tc>
        <w:tc>
          <w:tcPr>
            <w:tcW w:w="961" w:type="dxa"/>
          </w:tcPr>
          <w:p w14:paraId="581B3E2A" w14:textId="6250C248" w:rsidR="00DB27DC" w:rsidRPr="004A7D3F" w:rsidRDefault="00DB27DC" w:rsidP="00CB6B19">
            <w:pPr>
              <w:rPr>
                <w:rFonts w:ascii="Times New Roman" w:hAnsi="Times New Roman"/>
                <w:i/>
                <w:sz w:val="18"/>
                <w:szCs w:val="18"/>
              </w:rPr>
            </w:pPr>
            <w:r w:rsidRPr="00287CAD">
              <w:rPr>
                <w:rFonts w:ascii="Times New Roman" w:hAnsi="Times New Roman"/>
                <w:i/>
                <w:sz w:val="18"/>
                <w:szCs w:val="20"/>
              </w:rPr>
              <w:t>AJRCCM</w:t>
            </w:r>
          </w:p>
        </w:tc>
        <w:tc>
          <w:tcPr>
            <w:tcW w:w="957" w:type="dxa"/>
          </w:tcPr>
          <w:p w14:paraId="282CA64E" w14:textId="079CE346" w:rsidR="00DB27DC" w:rsidRPr="004A7D3F" w:rsidRDefault="00DB27DC" w:rsidP="00CB6B19">
            <w:pPr>
              <w:rPr>
                <w:rFonts w:ascii="Times New Roman" w:hAnsi="Times New Roman"/>
                <w:sz w:val="18"/>
                <w:szCs w:val="18"/>
              </w:rPr>
            </w:pPr>
            <w:r w:rsidRPr="00287CAD">
              <w:rPr>
                <w:rFonts w:ascii="Times New Roman" w:hAnsi="Times New Roman"/>
                <w:sz w:val="18"/>
                <w:szCs w:val="20"/>
              </w:rPr>
              <w:t>10588597</w:t>
            </w:r>
          </w:p>
        </w:tc>
        <w:tc>
          <w:tcPr>
            <w:tcW w:w="1365" w:type="dxa"/>
          </w:tcPr>
          <w:p w14:paraId="53F4B808" w14:textId="758C2030" w:rsidR="00DB27DC" w:rsidRPr="004A7D3F" w:rsidRDefault="005C2D0A" w:rsidP="00CB6B19">
            <w:pPr>
              <w:rPr>
                <w:rFonts w:ascii="Times New Roman" w:hAnsi="Times New Roman"/>
                <w:sz w:val="18"/>
                <w:szCs w:val="18"/>
              </w:rPr>
            </w:pPr>
            <w:r w:rsidRPr="005C2D0A">
              <w:rPr>
                <w:rFonts w:ascii="Times New Roman" w:hAnsi="Times New Roman" w:hint="eastAsia"/>
                <w:sz w:val="18"/>
                <w:szCs w:val="20"/>
              </w:rPr>
              <w:t>後ろ向きコホート</w:t>
            </w:r>
            <w:r w:rsidR="00656DA1">
              <w:rPr>
                <w:rFonts w:ascii="Times New Roman" w:hAnsi="Times New Roman" w:hint="eastAsia"/>
                <w:sz w:val="18"/>
                <w:szCs w:val="20"/>
              </w:rPr>
              <w:t>研究</w:t>
            </w:r>
            <w:r w:rsidR="00DB27DC">
              <w:rPr>
                <w:rFonts w:ascii="Times New Roman" w:hAnsi="Times New Roman"/>
                <w:sz w:val="18"/>
                <w:szCs w:val="20"/>
              </w:rPr>
              <w:t>,</w:t>
            </w:r>
            <w:r w:rsidR="00DB27DC">
              <w:t xml:space="preserve"> </w:t>
            </w:r>
            <w:r w:rsidR="00DB27DC">
              <w:rPr>
                <w:rFonts w:ascii="Times New Roman" w:hAnsi="Times New Roman"/>
                <w:sz w:val="18"/>
                <w:szCs w:val="20"/>
              </w:rPr>
              <w:t>1976-</w:t>
            </w:r>
            <w:r w:rsidR="00DB27DC" w:rsidRPr="00BC59A3">
              <w:rPr>
                <w:rFonts w:ascii="Times New Roman" w:hAnsi="Times New Roman"/>
                <w:sz w:val="18"/>
                <w:szCs w:val="20"/>
              </w:rPr>
              <w:t>1978</w:t>
            </w:r>
          </w:p>
        </w:tc>
        <w:tc>
          <w:tcPr>
            <w:tcW w:w="1328" w:type="dxa"/>
          </w:tcPr>
          <w:p w14:paraId="6E44DF7F" w14:textId="697F9D26" w:rsidR="00DB27DC" w:rsidRPr="004A7D3F" w:rsidRDefault="00DB27DC" w:rsidP="00CB6B19">
            <w:pPr>
              <w:rPr>
                <w:rFonts w:ascii="Times New Roman" w:hAnsi="Times New Roman"/>
                <w:sz w:val="18"/>
                <w:szCs w:val="18"/>
              </w:rPr>
            </w:pPr>
            <w:r w:rsidRPr="00287CAD">
              <w:rPr>
                <w:rFonts w:ascii="Times New Roman" w:hAnsi="Times New Roman"/>
                <w:sz w:val="18"/>
                <w:szCs w:val="20"/>
              </w:rPr>
              <w:t>2</w:t>
            </w:r>
            <w:r>
              <w:rPr>
                <w:rFonts w:ascii="Times New Roman" w:hAnsi="Times New Roman"/>
                <w:sz w:val="18"/>
                <w:szCs w:val="20"/>
              </w:rPr>
              <w:t>,</w:t>
            </w:r>
            <w:r w:rsidRPr="00287CAD">
              <w:rPr>
                <w:rFonts w:ascii="Times New Roman" w:hAnsi="Times New Roman"/>
                <w:sz w:val="18"/>
                <w:szCs w:val="20"/>
              </w:rPr>
              <w:t>132</w:t>
            </w:r>
            <w:r w:rsidR="00A076CA">
              <w:rPr>
                <w:rFonts w:ascii="Times New Roman" w:hAnsi="Times New Roman" w:hint="eastAsia"/>
                <w:sz w:val="18"/>
                <w:szCs w:val="18"/>
              </w:rPr>
              <w:t>人</w:t>
            </w:r>
            <w:r w:rsidR="00656DA1">
              <w:rPr>
                <w:rFonts w:ascii="Times New Roman" w:hAnsi="Times New Roman" w:hint="eastAsia"/>
                <w:sz w:val="18"/>
                <w:szCs w:val="20"/>
              </w:rPr>
              <w:t>の</w:t>
            </w:r>
            <w:r w:rsidR="00656DA1">
              <w:rPr>
                <w:rFonts w:ascii="Times New Roman" w:hAnsi="Times New Roman"/>
                <w:sz w:val="18"/>
                <w:szCs w:val="20"/>
              </w:rPr>
              <w:t>COPD</w:t>
            </w:r>
            <w:r w:rsidR="00656DA1">
              <w:rPr>
                <w:rFonts w:ascii="Times New Roman" w:hAnsi="Times New Roman" w:hint="eastAsia"/>
                <w:sz w:val="18"/>
                <w:szCs w:val="20"/>
              </w:rPr>
              <w:t>患者</w:t>
            </w:r>
            <w:r w:rsidRPr="00287CAD">
              <w:rPr>
                <w:rFonts w:ascii="Times New Roman" w:hAnsi="Times New Roman"/>
                <w:sz w:val="18"/>
                <w:szCs w:val="20"/>
              </w:rPr>
              <w:t xml:space="preserve"> </w:t>
            </w:r>
          </w:p>
        </w:tc>
        <w:tc>
          <w:tcPr>
            <w:tcW w:w="1318" w:type="dxa"/>
          </w:tcPr>
          <w:p w14:paraId="633F0E1C" w14:textId="60F4BC51" w:rsidR="00DB27DC" w:rsidRPr="004A7D3F" w:rsidRDefault="00656DA1" w:rsidP="00CB6B19">
            <w:pPr>
              <w:rPr>
                <w:rFonts w:ascii="Times New Roman" w:hAnsi="Times New Roman"/>
                <w:sz w:val="18"/>
                <w:szCs w:val="18"/>
              </w:rPr>
            </w:pPr>
            <w:r>
              <w:rPr>
                <w:rFonts w:ascii="Times New Roman" w:hAnsi="Times New Roman" w:hint="eastAsia"/>
                <w:sz w:val="18"/>
                <w:szCs w:val="18"/>
              </w:rPr>
              <w:t>研究期間中の死亡</w:t>
            </w:r>
          </w:p>
        </w:tc>
        <w:tc>
          <w:tcPr>
            <w:tcW w:w="2284" w:type="dxa"/>
          </w:tcPr>
          <w:p w14:paraId="050D357F" w14:textId="20E1236A" w:rsidR="00DB27DC" w:rsidRPr="004A7D3F" w:rsidRDefault="00BC36A0" w:rsidP="005C2D0A">
            <w:pPr>
              <w:rPr>
                <w:rFonts w:ascii="Times New Roman" w:hAnsi="Times New Roman"/>
                <w:sz w:val="18"/>
                <w:szCs w:val="18"/>
              </w:rPr>
            </w:pPr>
            <w:r>
              <w:rPr>
                <w:rFonts w:ascii="Times New Roman" w:hAnsi="Times New Roman" w:hint="eastAsia"/>
                <w:sz w:val="18"/>
                <w:szCs w:val="20"/>
              </w:rPr>
              <w:t>低体重</w:t>
            </w:r>
            <w:r w:rsidR="00656DA1">
              <w:rPr>
                <w:rFonts w:ascii="Times New Roman" w:hAnsi="Times New Roman" w:hint="eastAsia"/>
                <w:sz w:val="18"/>
                <w:szCs w:val="20"/>
              </w:rPr>
              <w:t>は</w:t>
            </w:r>
            <w:r>
              <w:rPr>
                <w:rFonts w:ascii="Times New Roman" w:hAnsi="Times New Roman" w:hint="eastAsia"/>
                <w:sz w:val="18"/>
                <w:szCs w:val="20"/>
              </w:rPr>
              <w:t>高い</w:t>
            </w:r>
            <w:r w:rsidR="00656DA1">
              <w:rPr>
                <w:rFonts w:ascii="Times New Roman" w:hAnsi="Times New Roman" w:hint="eastAsia"/>
                <w:sz w:val="18"/>
                <w:szCs w:val="20"/>
              </w:rPr>
              <w:t>死亡</w:t>
            </w:r>
            <w:r>
              <w:rPr>
                <w:rFonts w:ascii="Times New Roman" w:hAnsi="Times New Roman" w:hint="eastAsia"/>
                <w:sz w:val="18"/>
                <w:szCs w:val="20"/>
              </w:rPr>
              <w:t>率</w:t>
            </w:r>
            <w:r w:rsidR="00656DA1">
              <w:rPr>
                <w:rFonts w:ascii="Times New Roman" w:hAnsi="Times New Roman" w:hint="eastAsia"/>
                <w:sz w:val="18"/>
                <w:szCs w:val="20"/>
              </w:rPr>
              <w:t>と関連があり、特に重症</w:t>
            </w:r>
            <w:r w:rsidR="00656DA1">
              <w:rPr>
                <w:rFonts w:ascii="Times New Roman" w:hAnsi="Times New Roman"/>
                <w:sz w:val="18"/>
                <w:szCs w:val="20"/>
              </w:rPr>
              <w:t>COPD</w:t>
            </w:r>
            <w:r w:rsidR="00656DA1">
              <w:rPr>
                <w:rFonts w:ascii="Times New Roman" w:hAnsi="Times New Roman" w:hint="eastAsia"/>
                <w:sz w:val="18"/>
                <w:szCs w:val="20"/>
              </w:rPr>
              <w:t>患者において</w:t>
            </w:r>
            <w:r w:rsidR="005C2D0A">
              <w:rPr>
                <w:rFonts w:ascii="Times New Roman" w:hAnsi="Times New Roman" w:hint="eastAsia"/>
                <w:sz w:val="18"/>
                <w:szCs w:val="20"/>
              </w:rPr>
              <w:t>その</w:t>
            </w:r>
            <w:r w:rsidR="00656DA1">
              <w:rPr>
                <w:rFonts w:ascii="Times New Roman" w:hAnsi="Times New Roman" w:hint="eastAsia"/>
                <w:sz w:val="18"/>
                <w:szCs w:val="20"/>
              </w:rPr>
              <w:t>関連が顕著であった。</w:t>
            </w:r>
            <w:r w:rsidR="005C2D0A">
              <w:rPr>
                <w:rFonts w:ascii="Times New Roman" w:hAnsi="Times New Roman" w:hint="eastAsia"/>
                <w:sz w:val="18"/>
                <w:szCs w:val="20"/>
              </w:rPr>
              <w:t>一方標準体重〜軽度肥満の患者は</w:t>
            </w:r>
            <w:r>
              <w:rPr>
                <w:rFonts w:ascii="Times New Roman" w:hAnsi="Times New Roman" w:hint="eastAsia"/>
                <w:sz w:val="18"/>
                <w:szCs w:val="20"/>
              </w:rPr>
              <w:t>低体重の患者と比べて</w:t>
            </w:r>
            <w:r w:rsidR="005C2D0A">
              <w:rPr>
                <w:rFonts w:ascii="Times New Roman" w:hAnsi="Times New Roman" w:hint="eastAsia"/>
                <w:sz w:val="18"/>
                <w:szCs w:val="20"/>
              </w:rPr>
              <w:t>死亡率が低かった。</w:t>
            </w:r>
          </w:p>
        </w:tc>
        <w:tc>
          <w:tcPr>
            <w:tcW w:w="1549" w:type="dxa"/>
          </w:tcPr>
          <w:p w14:paraId="66C9FD23" w14:textId="5B19C581" w:rsidR="00DB27DC" w:rsidRPr="004A7D3F" w:rsidRDefault="005C2D0A" w:rsidP="00CB6B19">
            <w:pPr>
              <w:rPr>
                <w:rFonts w:ascii="Times New Roman" w:hAnsi="Times New Roman"/>
                <w:sz w:val="18"/>
                <w:szCs w:val="18"/>
              </w:rPr>
            </w:pPr>
            <w:r>
              <w:rPr>
                <w:rFonts w:ascii="Times New Roman" w:hAnsi="Times New Roman" w:hint="eastAsia"/>
                <w:sz w:val="18"/>
                <w:szCs w:val="18"/>
              </w:rPr>
              <w:t>COPD</w:t>
            </w:r>
            <w:r w:rsidR="00BC36A0">
              <w:rPr>
                <w:rFonts w:ascii="Times New Roman" w:hAnsi="Times New Roman" w:hint="eastAsia"/>
                <w:sz w:val="18"/>
                <w:szCs w:val="18"/>
              </w:rPr>
              <w:t>急性増悪の重症度</w:t>
            </w:r>
            <w:r>
              <w:rPr>
                <w:rFonts w:ascii="Times New Roman" w:hAnsi="Times New Roman" w:hint="eastAsia"/>
                <w:sz w:val="18"/>
                <w:szCs w:val="18"/>
              </w:rPr>
              <w:t>に関しては評価していない。</w:t>
            </w:r>
          </w:p>
        </w:tc>
      </w:tr>
    </w:tbl>
    <w:p w14:paraId="0674A6E4" w14:textId="77777777" w:rsidR="00F70068" w:rsidRDefault="00F70068" w:rsidP="00CB6B19">
      <w:pPr>
        <w:rPr>
          <w:rFonts w:ascii="Times New Roman" w:hAnsi="Times New Roman"/>
          <w:sz w:val="22"/>
          <w:szCs w:val="22"/>
        </w:rPr>
      </w:pPr>
    </w:p>
    <w:p w14:paraId="0F75750B" w14:textId="072AEAAE" w:rsidR="00F357BC" w:rsidRPr="00F73B78" w:rsidRDefault="008872A7" w:rsidP="00CB6B19">
      <w:pPr>
        <w:rPr>
          <w:rFonts w:ascii="Times New Roman" w:hAnsi="Times New Roman"/>
          <w:sz w:val="22"/>
          <w:szCs w:val="22"/>
        </w:rPr>
      </w:pPr>
      <w:r>
        <w:rPr>
          <w:rFonts w:ascii="Times New Roman" w:hAnsi="Times New Roman"/>
          <w:sz w:val="22"/>
          <w:szCs w:val="22"/>
          <w:u w:val="single"/>
        </w:rPr>
        <w:t>Knowledge g</w:t>
      </w:r>
      <w:r w:rsidR="00F70068" w:rsidRPr="008872A7">
        <w:rPr>
          <w:rFonts w:ascii="Times New Roman" w:hAnsi="Times New Roman"/>
          <w:sz w:val="22"/>
          <w:szCs w:val="22"/>
          <w:u w:val="single"/>
        </w:rPr>
        <w:t>ap(s)</w:t>
      </w:r>
      <w:r w:rsidR="00215808">
        <w:rPr>
          <w:rFonts w:ascii="Times New Roman" w:hAnsi="Times New Roman" w:hint="eastAsia"/>
          <w:sz w:val="22"/>
          <w:szCs w:val="22"/>
        </w:rPr>
        <w:t>：</w:t>
      </w:r>
      <w:r w:rsidR="00503B5F">
        <w:rPr>
          <w:rFonts w:ascii="Times New Roman" w:hAnsi="Times New Roman" w:hint="eastAsia"/>
          <w:sz w:val="22"/>
          <w:szCs w:val="22"/>
        </w:rPr>
        <w:t>肥満</w:t>
      </w:r>
      <w:r w:rsidR="005C2D0A">
        <w:rPr>
          <w:rFonts w:ascii="Times New Roman" w:hAnsi="Times New Roman" w:hint="eastAsia"/>
          <w:sz w:val="22"/>
          <w:szCs w:val="22"/>
        </w:rPr>
        <w:t>が</w:t>
      </w:r>
      <w:r w:rsidR="005C2D0A">
        <w:rPr>
          <w:rFonts w:ascii="Times New Roman" w:hAnsi="Times New Roman"/>
          <w:sz w:val="22"/>
          <w:szCs w:val="22"/>
        </w:rPr>
        <w:t>COPD</w:t>
      </w:r>
      <w:r w:rsidR="005C2D0A">
        <w:rPr>
          <w:rFonts w:ascii="Times New Roman" w:hAnsi="Times New Roman" w:hint="eastAsia"/>
          <w:sz w:val="22"/>
          <w:szCs w:val="22"/>
        </w:rPr>
        <w:t>急性増悪の重症度と関連するかどうか。</w:t>
      </w:r>
    </w:p>
    <w:p w14:paraId="71E606CF" w14:textId="77777777" w:rsidR="005C2D0A" w:rsidRDefault="005C2D0A" w:rsidP="00CB6B19">
      <w:pPr>
        <w:rPr>
          <w:rFonts w:ascii="Times New Roman" w:hAnsi="Times New Roman"/>
          <w:b/>
          <w:sz w:val="22"/>
          <w:szCs w:val="22"/>
          <w:u w:val="single"/>
        </w:rPr>
      </w:pPr>
    </w:p>
    <w:p w14:paraId="69F9017F" w14:textId="77777777" w:rsidR="00A84925" w:rsidRPr="002900FE" w:rsidRDefault="00A84925" w:rsidP="00CB6B19">
      <w:pPr>
        <w:rPr>
          <w:rFonts w:ascii="Times New Roman" w:hAnsi="Times New Roman"/>
          <w:b/>
          <w:sz w:val="22"/>
          <w:szCs w:val="22"/>
          <w:u w:val="single"/>
        </w:rPr>
      </w:pPr>
      <w:r w:rsidRPr="002900FE">
        <w:rPr>
          <w:rFonts w:ascii="Times New Roman" w:hAnsi="Times New Roman" w:hint="eastAsia"/>
          <w:b/>
          <w:sz w:val="22"/>
          <w:szCs w:val="22"/>
          <w:u w:val="single"/>
        </w:rPr>
        <w:t>方法</w:t>
      </w:r>
    </w:p>
    <w:p w14:paraId="60ECD862" w14:textId="440DC352" w:rsidR="00B16C3C" w:rsidRPr="005C2D0A" w:rsidRDefault="00A84925" w:rsidP="00CB6B19">
      <w:pPr>
        <w:rPr>
          <w:rFonts w:ascii="Times New Roman" w:hAnsi="Times New Roman"/>
          <w:spacing w:val="-3"/>
          <w:sz w:val="22"/>
          <w:szCs w:val="22"/>
        </w:rPr>
      </w:pPr>
      <w:r w:rsidRPr="002900FE">
        <w:rPr>
          <w:rFonts w:ascii="Times New Roman" w:hAnsi="Times New Roman" w:hint="eastAsia"/>
          <w:sz w:val="22"/>
          <w:szCs w:val="22"/>
          <w:u w:val="single"/>
        </w:rPr>
        <w:t>研究デザイン</w:t>
      </w:r>
      <w:r w:rsidR="00D06C12" w:rsidRPr="00F73B78">
        <w:rPr>
          <w:rFonts w:ascii="Times New Roman" w:hAnsi="Times New Roman"/>
          <w:sz w:val="22"/>
          <w:szCs w:val="22"/>
        </w:rPr>
        <w:t>:</w:t>
      </w:r>
      <w:r w:rsidR="00C3388D" w:rsidRPr="00F73B78">
        <w:rPr>
          <w:rFonts w:ascii="Times New Roman" w:hAnsi="Times New Roman"/>
          <w:sz w:val="22"/>
          <w:szCs w:val="22"/>
        </w:rPr>
        <w:t xml:space="preserve"> </w:t>
      </w:r>
      <w:r w:rsidR="005C2D0A">
        <w:rPr>
          <w:rFonts w:ascii="Times New Roman" w:hAnsi="Times New Roman" w:hint="eastAsia"/>
          <w:sz w:val="22"/>
          <w:szCs w:val="22"/>
        </w:rPr>
        <w:t>後ろ向きコホート研究</w:t>
      </w:r>
      <w:r w:rsidR="005C2D0A">
        <w:rPr>
          <w:rFonts w:ascii="Times New Roman" w:hAnsi="Times New Roman"/>
          <w:sz w:val="22"/>
          <w:szCs w:val="22"/>
        </w:rPr>
        <w:t>/</w:t>
      </w:r>
      <w:r w:rsidR="005C2D0A">
        <w:rPr>
          <w:rFonts w:ascii="Times New Roman" w:hAnsi="Times New Roman" w:hint="eastAsia"/>
          <w:sz w:val="22"/>
          <w:szCs w:val="22"/>
        </w:rPr>
        <w:t>横断研究</w:t>
      </w:r>
    </w:p>
    <w:p w14:paraId="67F7D68B" w14:textId="5FBC98FD" w:rsidR="000F2238" w:rsidRPr="00704C38" w:rsidRDefault="00A84925" w:rsidP="00CB6B19">
      <w:pPr>
        <w:rPr>
          <w:rFonts w:ascii="Times New Roman" w:hAnsi="Times New Roman"/>
          <w:spacing w:val="-3"/>
          <w:sz w:val="22"/>
          <w:szCs w:val="22"/>
        </w:rPr>
      </w:pPr>
      <w:r>
        <w:rPr>
          <w:rFonts w:ascii="Times New Roman" w:hAnsi="Times New Roman" w:hint="eastAsia"/>
          <w:spacing w:val="-3"/>
          <w:sz w:val="22"/>
          <w:szCs w:val="22"/>
          <w:u w:val="single"/>
        </w:rPr>
        <w:t>研究のセッティング</w:t>
      </w:r>
      <w:r w:rsidR="00582A87">
        <w:rPr>
          <w:rFonts w:ascii="Times New Roman" w:hAnsi="Times New Roman"/>
          <w:spacing w:val="-3"/>
          <w:sz w:val="22"/>
          <w:szCs w:val="22"/>
        </w:rPr>
        <w:t xml:space="preserve">: </w:t>
      </w:r>
      <w:r w:rsidR="005C2D0A">
        <w:rPr>
          <w:rFonts w:ascii="Times New Roman" w:hAnsi="Times New Roman"/>
          <w:spacing w:val="-3"/>
          <w:sz w:val="22"/>
          <w:szCs w:val="22"/>
        </w:rPr>
        <w:t>2012</w:t>
      </w:r>
      <w:r w:rsidR="005C2D0A">
        <w:rPr>
          <w:rFonts w:ascii="Times New Roman" w:hAnsi="Times New Roman" w:hint="eastAsia"/>
          <w:spacing w:val="-3"/>
          <w:sz w:val="22"/>
          <w:szCs w:val="22"/>
        </w:rPr>
        <w:t>年・</w:t>
      </w:r>
      <w:r w:rsidR="005C2D0A">
        <w:rPr>
          <w:rFonts w:ascii="Times New Roman" w:hAnsi="Times New Roman"/>
          <w:spacing w:val="-3"/>
          <w:sz w:val="22"/>
          <w:szCs w:val="22"/>
        </w:rPr>
        <w:t>2013</w:t>
      </w:r>
      <w:r w:rsidR="00503B5F">
        <w:rPr>
          <w:rFonts w:ascii="Times New Roman" w:hAnsi="Times New Roman" w:hint="eastAsia"/>
          <w:spacing w:val="-3"/>
          <w:sz w:val="22"/>
          <w:szCs w:val="22"/>
        </w:rPr>
        <w:t>年</w:t>
      </w:r>
      <w:r w:rsidR="005C2D0A">
        <w:rPr>
          <w:rFonts w:ascii="Times New Roman" w:hAnsi="Times New Roman" w:hint="eastAsia"/>
          <w:spacing w:val="-3"/>
          <w:sz w:val="22"/>
          <w:szCs w:val="22"/>
        </w:rPr>
        <w:t>の</w:t>
      </w:r>
      <w:r w:rsidR="00503B5F">
        <w:rPr>
          <w:rFonts w:ascii="Times New Roman" w:hAnsi="Times New Roman" w:hint="eastAsia"/>
          <w:spacing w:val="-3"/>
          <w:sz w:val="22"/>
          <w:szCs w:val="22"/>
        </w:rPr>
        <w:t>米国の</w:t>
      </w:r>
      <w:r w:rsidR="005C2D0A">
        <w:rPr>
          <w:rFonts w:ascii="Times New Roman" w:hAnsi="Times New Roman"/>
          <w:spacing w:val="-3"/>
          <w:sz w:val="22"/>
          <w:szCs w:val="22"/>
        </w:rPr>
        <w:t>7</w:t>
      </w:r>
      <w:r w:rsidR="00503B5F">
        <w:rPr>
          <w:rFonts w:ascii="Times New Roman" w:hAnsi="Times New Roman" w:hint="eastAsia"/>
          <w:spacing w:val="-3"/>
          <w:sz w:val="22"/>
          <w:szCs w:val="22"/>
        </w:rPr>
        <w:t>州の入院データベース</w:t>
      </w:r>
      <w:r w:rsidR="002853D8">
        <w:rPr>
          <w:rFonts w:ascii="Times New Roman" w:hAnsi="Times New Roman" w:hint="eastAsia"/>
          <w:spacing w:val="-3"/>
          <w:sz w:val="22"/>
          <w:szCs w:val="22"/>
        </w:rPr>
        <w:t>（</w:t>
      </w:r>
      <w:r w:rsidR="00044F48">
        <w:rPr>
          <w:rFonts w:ascii="Times New Roman" w:hAnsi="Times New Roman"/>
          <w:spacing w:val="-3"/>
          <w:sz w:val="22"/>
          <w:szCs w:val="22"/>
        </w:rPr>
        <w:t>State Inpatient Databases</w:t>
      </w:r>
      <w:r w:rsidR="002853D8">
        <w:rPr>
          <w:rFonts w:ascii="Times New Roman" w:hAnsi="Times New Roman" w:hint="eastAsia"/>
          <w:spacing w:val="-3"/>
          <w:sz w:val="22"/>
          <w:szCs w:val="22"/>
        </w:rPr>
        <w:t>）</w:t>
      </w:r>
      <w:r w:rsidR="00F5197C">
        <w:rPr>
          <w:rFonts w:ascii="Times New Roman" w:hAnsi="Times New Roman" w:hint="eastAsia"/>
          <w:spacing w:val="-3"/>
          <w:sz w:val="22"/>
          <w:szCs w:val="22"/>
        </w:rPr>
        <w:t>。</w:t>
      </w:r>
    </w:p>
    <w:p w14:paraId="0F984DC9" w14:textId="77777777" w:rsidR="00B16C3C" w:rsidRPr="00F73B78" w:rsidRDefault="00B16C3C" w:rsidP="00CB6B19">
      <w:pPr>
        <w:rPr>
          <w:rFonts w:ascii="Times New Roman" w:hAnsi="Times New Roman"/>
          <w:sz w:val="22"/>
          <w:szCs w:val="22"/>
          <w:u w:val="single"/>
        </w:rPr>
      </w:pPr>
    </w:p>
    <w:p w14:paraId="2E859305" w14:textId="6F78EDE7" w:rsidR="0063499E" w:rsidRDefault="002900FE" w:rsidP="00CB6B19">
      <w:pPr>
        <w:rPr>
          <w:rFonts w:ascii="Times New Roman" w:hAnsi="Times New Roman"/>
          <w:b/>
          <w:sz w:val="22"/>
          <w:szCs w:val="22"/>
        </w:rPr>
      </w:pPr>
      <w:r>
        <w:rPr>
          <w:rFonts w:ascii="Times New Roman" w:hAnsi="Times New Roman" w:hint="eastAsia"/>
          <w:sz w:val="22"/>
          <w:szCs w:val="22"/>
          <w:u w:val="single"/>
        </w:rPr>
        <w:t>研究対象患者</w:t>
      </w:r>
      <w:r w:rsidR="00C3388D" w:rsidRPr="00F73B78">
        <w:rPr>
          <w:rFonts w:ascii="Times New Roman" w:hAnsi="Times New Roman"/>
          <w:sz w:val="22"/>
          <w:szCs w:val="22"/>
          <w:u w:val="single"/>
        </w:rPr>
        <w:t>:</w:t>
      </w:r>
      <w:r w:rsidR="00C3388D" w:rsidRPr="00F73B78">
        <w:rPr>
          <w:rFonts w:ascii="Times New Roman" w:hAnsi="Times New Roman"/>
          <w:b/>
          <w:sz w:val="22"/>
          <w:szCs w:val="22"/>
        </w:rPr>
        <w:t xml:space="preserve"> </w:t>
      </w:r>
    </w:p>
    <w:p w14:paraId="6ABE9041" w14:textId="56B21115" w:rsidR="00A00E34" w:rsidRPr="00BC36A0" w:rsidRDefault="002900FE" w:rsidP="00BC36A0">
      <w:pPr>
        <w:numPr>
          <w:ilvl w:val="0"/>
          <w:numId w:val="24"/>
        </w:numPr>
        <w:rPr>
          <w:rFonts w:ascii="Times New Roman" w:hAnsi="Times New Roman"/>
          <w:sz w:val="22"/>
          <w:szCs w:val="22"/>
        </w:rPr>
      </w:pPr>
      <w:r w:rsidRPr="00F5197C">
        <w:rPr>
          <w:rFonts w:ascii="Times New Roman" w:hAnsi="Times New Roman" w:hint="eastAsia"/>
          <w:sz w:val="22"/>
          <w:szCs w:val="22"/>
        </w:rPr>
        <w:t>包含基準</w:t>
      </w:r>
      <w:r w:rsidR="005C2D0A">
        <w:rPr>
          <w:rFonts w:ascii="Times New Roman" w:hAnsi="Times New Roman" w:hint="eastAsia"/>
          <w:sz w:val="22"/>
          <w:szCs w:val="22"/>
        </w:rPr>
        <w:t>：</w:t>
      </w:r>
      <w:r w:rsidR="005C2D0A">
        <w:rPr>
          <w:rFonts w:ascii="Times New Roman" w:hAnsi="Times New Roman"/>
          <w:sz w:val="22"/>
          <w:szCs w:val="22"/>
        </w:rPr>
        <w:t>40</w:t>
      </w:r>
      <w:r w:rsidR="005C2D0A">
        <w:rPr>
          <w:rFonts w:ascii="Times New Roman" w:hAnsi="Times New Roman" w:hint="eastAsia"/>
          <w:sz w:val="22"/>
          <w:szCs w:val="22"/>
        </w:rPr>
        <w:t>歳以上の</w:t>
      </w:r>
      <w:r w:rsidR="005C2D0A">
        <w:rPr>
          <w:rFonts w:ascii="Times New Roman" w:hAnsi="Times New Roman"/>
          <w:sz w:val="22"/>
          <w:szCs w:val="22"/>
        </w:rPr>
        <w:t>COPD</w:t>
      </w:r>
      <w:r w:rsidR="005C2D0A">
        <w:rPr>
          <w:rFonts w:ascii="Times New Roman" w:hAnsi="Times New Roman" w:hint="eastAsia"/>
          <w:sz w:val="22"/>
          <w:szCs w:val="22"/>
        </w:rPr>
        <w:t>患者</w:t>
      </w:r>
      <w:r w:rsidR="00F5197C" w:rsidRPr="00F5197C">
        <w:rPr>
          <w:rFonts w:ascii="Times New Roman" w:hAnsi="Times New Roman" w:hint="eastAsia"/>
          <w:sz w:val="22"/>
          <w:szCs w:val="22"/>
        </w:rPr>
        <w:t>。</w:t>
      </w:r>
      <w:r w:rsidR="005C2D0A">
        <w:rPr>
          <w:rFonts w:ascii="Times New Roman" w:hAnsi="Times New Roman"/>
          <w:sz w:val="22"/>
          <w:szCs w:val="22"/>
        </w:rPr>
        <w:t>COPD</w:t>
      </w:r>
      <w:r w:rsidR="005C2D0A">
        <w:rPr>
          <w:rFonts w:ascii="Times New Roman" w:hAnsi="Times New Roman" w:hint="eastAsia"/>
          <w:sz w:val="22"/>
          <w:szCs w:val="22"/>
        </w:rPr>
        <w:t>は</w:t>
      </w:r>
      <w:r w:rsidR="005C2D0A" w:rsidRPr="00BC36A0">
        <w:rPr>
          <w:rFonts w:ascii="Times New Roman" w:hAnsi="Times New Roman"/>
          <w:i/>
          <w:sz w:val="22"/>
          <w:szCs w:val="22"/>
        </w:rPr>
        <w:t>ICD-9</w:t>
      </w:r>
      <w:r w:rsidR="00BC36A0" w:rsidRPr="00BC36A0">
        <w:rPr>
          <w:rFonts w:ascii="Times New Roman" w:hAnsi="Times New Roman"/>
          <w:i/>
          <w:sz w:val="22"/>
          <w:szCs w:val="22"/>
        </w:rPr>
        <w:t>-CM</w:t>
      </w:r>
      <w:r w:rsidR="005C2D0A">
        <w:rPr>
          <w:rFonts w:ascii="Times New Roman" w:hAnsi="Times New Roman" w:hint="eastAsia"/>
          <w:sz w:val="22"/>
          <w:szCs w:val="22"/>
        </w:rPr>
        <w:t>コードを用いてデータベースから同定する。</w:t>
      </w:r>
      <w:r w:rsidR="008B73BC">
        <w:rPr>
          <w:rFonts w:ascii="Times New Roman" w:hAnsi="Times New Roman"/>
          <w:sz w:val="22"/>
          <w:szCs w:val="22"/>
        </w:rPr>
        <w:t>COPD</w:t>
      </w:r>
      <w:r w:rsidR="008B73BC">
        <w:rPr>
          <w:rFonts w:ascii="Times New Roman" w:hAnsi="Times New Roman" w:hint="eastAsia"/>
          <w:sz w:val="22"/>
          <w:szCs w:val="22"/>
        </w:rPr>
        <w:t>の定義</w:t>
      </w:r>
      <w:r w:rsidR="005C2D0A">
        <w:rPr>
          <w:rFonts w:ascii="Times New Roman" w:hAnsi="Times New Roman" w:hint="eastAsia"/>
          <w:sz w:val="22"/>
          <w:szCs w:val="22"/>
        </w:rPr>
        <w:t>に関しては過去研究及び</w:t>
      </w:r>
      <w:r w:rsidR="005C2D0A" w:rsidRPr="00C01A0C">
        <w:rPr>
          <w:rFonts w:ascii="Times New Roman" w:hAnsi="Times New Roman"/>
          <w:i/>
          <w:sz w:val="22"/>
          <w:szCs w:val="22"/>
        </w:rPr>
        <w:t xml:space="preserve">Centers for Medicare </w:t>
      </w:r>
      <w:r w:rsidR="00E37B59">
        <w:rPr>
          <w:rFonts w:ascii="Times New Roman" w:hAnsi="Times New Roman"/>
          <w:i/>
          <w:sz w:val="22"/>
          <w:szCs w:val="22"/>
        </w:rPr>
        <w:t>&amp;</w:t>
      </w:r>
      <w:r w:rsidR="00E37B59" w:rsidRPr="00C01A0C">
        <w:rPr>
          <w:rFonts w:ascii="Times New Roman" w:hAnsi="Times New Roman"/>
          <w:i/>
          <w:sz w:val="22"/>
          <w:szCs w:val="22"/>
        </w:rPr>
        <w:t xml:space="preserve"> </w:t>
      </w:r>
      <w:r w:rsidR="005C2D0A" w:rsidRPr="00C01A0C">
        <w:rPr>
          <w:rFonts w:ascii="Times New Roman" w:hAnsi="Times New Roman"/>
          <w:i/>
          <w:sz w:val="22"/>
          <w:szCs w:val="22"/>
        </w:rPr>
        <w:t>Medicaid Services</w:t>
      </w:r>
      <w:r w:rsidR="005C2D0A">
        <w:rPr>
          <w:rFonts w:ascii="Times New Roman" w:hAnsi="Times New Roman" w:hint="eastAsia"/>
          <w:sz w:val="22"/>
          <w:szCs w:val="22"/>
        </w:rPr>
        <w:t>の定義と同じものを用いる</w:t>
      </w:r>
      <w:r w:rsidR="00BC36A0" w:rsidRPr="00972DA0">
        <w:rPr>
          <w:rFonts w:ascii="Times New Roman" w:hAnsi="Times New Roman"/>
          <w:sz w:val="22"/>
          <w:szCs w:val="22"/>
        </w:rPr>
        <w:fldChar w:fldCharType="begin"/>
      </w:r>
      <w:r w:rsidR="008D053A">
        <w:rPr>
          <w:rFonts w:ascii="Times New Roman" w:hAnsi="Times New Roman"/>
          <w:sz w:val="22"/>
          <w:szCs w:val="22"/>
        </w:rPr>
        <w:instrText xml:space="preserve"> ADDIN EN.CITE &lt;EndNote&gt;&lt;Cite&gt;&lt;Year&gt;2014&lt;/Year&gt;&lt;RecNum&gt;3989&lt;/RecNum&gt;&lt;DisplayText&gt;[4]&lt;/DisplayText&gt;&lt;record&gt;&lt;rec-number&gt;3989&lt;/rec-number&gt;&lt;foreign-keys&gt;&lt;key app="EN" db-id="r90e5wvt8r9spdez50t522tpw2w9aadvtdvv"&gt;3989&lt;/key&gt;&lt;/foreign-keys&gt;&lt;ref-type name="Web Page"&gt;12&lt;/ref-type&gt;&lt;contributors&gt;&lt;/contributors&gt;&lt;titles&gt;&lt;title&gt;Yale New Haven Health Services Corporation/Center for Outcomes Research &amp;amp; Evaluation. 2014 Measures Updates and Specifications Report Hospital-Level 30-Day Risk-Standardized Readmission Measures&lt;/title&gt;&lt;/titles&gt;&lt;volume&gt;2015&lt;/volume&gt;&lt;number&gt;October 1&lt;/number&gt;&lt;dates&gt;&lt;year&gt;2014&lt;/year&gt;&lt;/dates&gt;&lt;urls&gt;&lt;related-urls&gt;&lt;url&gt;http://altarum.org/sites/default/files/uploaded-publication-files/Rdmsn_Msr_Updts_HWR_0714_0.pdf&lt;/url&gt;&lt;/related-urls&gt;&lt;/urls&gt;&lt;custom1&gt;2015&lt;/custom1&gt;&lt;custom2&gt;October 1&lt;/custom2&gt;&lt;/record&gt;&lt;/Cite&gt;&lt;/EndNote&gt;</w:instrText>
      </w:r>
      <w:r w:rsidR="00BC36A0" w:rsidRPr="00972DA0">
        <w:rPr>
          <w:rFonts w:ascii="Times New Roman" w:hAnsi="Times New Roman"/>
          <w:sz w:val="22"/>
          <w:szCs w:val="22"/>
        </w:rPr>
        <w:fldChar w:fldCharType="separate"/>
      </w:r>
      <w:r w:rsidR="008D053A">
        <w:rPr>
          <w:rFonts w:ascii="Times New Roman" w:hAnsi="Times New Roman"/>
          <w:noProof/>
          <w:sz w:val="22"/>
          <w:szCs w:val="22"/>
        </w:rPr>
        <w:t>[</w:t>
      </w:r>
      <w:hyperlink w:anchor="_ENREF_4" w:tooltip=", 2014 #3989" w:history="1">
        <w:r w:rsidR="00034A7A">
          <w:rPr>
            <w:rFonts w:ascii="Times New Roman" w:hAnsi="Times New Roman"/>
            <w:noProof/>
            <w:sz w:val="22"/>
            <w:szCs w:val="22"/>
          </w:rPr>
          <w:t>4</w:t>
        </w:r>
      </w:hyperlink>
      <w:r w:rsidR="008D053A">
        <w:rPr>
          <w:rFonts w:ascii="Times New Roman" w:hAnsi="Times New Roman"/>
          <w:noProof/>
          <w:sz w:val="22"/>
          <w:szCs w:val="22"/>
        </w:rPr>
        <w:t>]</w:t>
      </w:r>
      <w:r w:rsidR="00BC36A0" w:rsidRPr="00972DA0">
        <w:rPr>
          <w:rFonts w:ascii="Times New Roman" w:hAnsi="Times New Roman"/>
          <w:sz w:val="22"/>
          <w:szCs w:val="22"/>
        </w:rPr>
        <w:fldChar w:fldCharType="end"/>
      </w:r>
      <w:r w:rsidR="005C2D0A">
        <w:rPr>
          <w:rFonts w:ascii="Times New Roman" w:hAnsi="Times New Roman" w:hint="eastAsia"/>
          <w:sz w:val="22"/>
          <w:szCs w:val="22"/>
        </w:rPr>
        <w:t>。</w:t>
      </w:r>
      <w:r w:rsidR="00BC36A0">
        <w:rPr>
          <w:rFonts w:ascii="Times New Roman" w:hAnsi="Times New Roman"/>
          <w:sz w:val="22"/>
          <w:szCs w:val="22"/>
        </w:rPr>
        <w:t>COPD</w:t>
      </w:r>
      <w:r w:rsidR="00BC36A0">
        <w:rPr>
          <w:rFonts w:ascii="Times New Roman" w:hAnsi="Times New Roman" w:hint="eastAsia"/>
          <w:sz w:val="22"/>
          <w:szCs w:val="22"/>
        </w:rPr>
        <w:t>を定義するコードは主病名の</w:t>
      </w:r>
      <w:r w:rsidR="00BC36A0" w:rsidRPr="00BC36A0">
        <w:rPr>
          <w:rFonts w:ascii="Times New Roman" w:hAnsi="Times New Roman"/>
          <w:i/>
          <w:sz w:val="22"/>
          <w:szCs w:val="22"/>
        </w:rPr>
        <w:t>ICD-9-CM</w:t>
      </w:r>
      <w:r w:rsidR="00BC36A0">
        <w:rPr>
          <w:rFonts w:ascii="Times New Roman" w:hAnsi="Times New Roman"/>
          <w:sz w:val="22"/>
          <w:szCs w:val="22"/>
        </w:rPr>
        <w:t xml:space="preserve"> </w:t>
      </w:r>
      <w:r w:rsidR="00BC36A0">
        <w:rPr>
          <w:rFonts w:ascii="Times New Roman" w:hAnsi="Times New Roman" w:hint="eastAsia"/>
          <w:sz w:val="22"/>
          <w:szCs w:val="22"/>
        </w:rPr>
        <w:t>コードが</w:t>
      </w:r>
      <w:r w:rsidR="00BC36A0">
        <w:rPr>
          <w:rFonts w:ascii="Times New Roman" w:hAnsi="Times New Roman"/>
          <w:sz w:val="22"/>
          <w:szCs w:val="22"/>
        </w:rPr>
        <w:t>COPD</w:t>
      </w:r>
      <w:r w:rsidR="00BC36A0">
        <w:rPr>
          <w:rFonts w:ascii="Times New Roman" w:hAnsi="Times New Roman" w:hint="eastAsia"/>
          <w:sz w:val="22"/>
          <w:szCs w:val="22"/>
        </w:rPr>
        <w:t>であるもの（</w:t>
      </w:r>
      <w:r w:rsidR="00BC36A0" w:rsidRPr="00BC36A0">
        <w:rPr>
          <w:rFonts w:ascii="Times New Roman" w:hAnsi="Times New Roman"/>
          <w:sz w:val="22"/>
          <w:szCs w:val="22"/>
        </w:rPr>
        <w:t>491.21, 491.22, 491.8, 491.9, 492.8, 49</w:t>
      </w:r>
      <w:r w:rsidR="00BC36A0">
        <w:rPr>
          <w:rFonts w:ascii="Times New Roman" w:hAnsi="Times New Roman"/>
          <w:sz w:val="22"/>
          <w:szCs w:val="22"/>
        </w:rPr>
        <w:t xml:space="preserve">3.20, 493.21, 493.22, </w:t>
      </w:r>
      <w:r w:rsidR="00BC36A0" w:rsidRPr="00BC36A0">
        <w:rPr>
          <w:rFonts w:ascii="Times New Roman" w:hAnsi="Times New Roman"/>
          <w:sz w:val="22"/>
          <w:szCs w:val="22"/>
        </w:rPr>
        <w:t>496</w:t>
      </w:r>
      <w:r w:rsidR="00BC36A0">
        <w:rPr>
          <w:rFonts w:ascii="Times New Roman" w:hAnsi="Times New Roman" w:hint="eastAsia"/>
          <w:sz w:val="22"/>
          <w:szCs w:val="22"/>
        </w:rPr>
        <w:t>）</w:t>
      </w:r>
      <w:r w:rsidR="00BC36A0" w:rsidRPr="00BC36A0">
        <w:rPr>
          <w:rFonts w:ascii="Times New Roman" w:hAnsi="Times New Roman" w:hint="eastAsia"/>
          <w:sz w:val="22"/>
          <w:szCs w:val="22"/>
        </w:rPr>
        <w:t>もしくは</w:t>
      </w:r>
      <w:r w:rsidR="00BC36A0">
        <w:rPr>
          <w:rFonts w:ascii="Times New Roman" w:hAnsi="Times New Roman" w:hint="eastAsia"/>
          <w:sz w:val="22"/>
          <w:szCs w:val="22"/>
        </w:rPr>
        <w:t>主病名が呼吸不全（</w:t>
      </w:r>
      <w:r w:rsidR="00BC36A0" w:rsidRPr="00BC36A0">
        <w:rPr>
          <w:rFonts w:ascii="Times New Roman" w:hAnsi="Times New Roman"/>
          <w:sz w:val="22"/>
          <w:szCs w:val="22"/>
        </w:rPr>
        <w:t>518</w:t>
      </w:r>
      <w:r w:rsidR="00BC36A0">
        <w:rPr>
          <w:rFonts w:ascii="Times New Roman" w:hAnsi="Times New Roman"/>
          <w:sz w:val="22"/>
          <w:szCs w:val="22"/>
        </w:rPr>
        <w:t xml:space="preserve">.81, 518.82, 518.84, </w:t>
      </w:r>
      <w:r w:rsidR="00BC36A0" w:rsidRPr="00BC36A0">
        <w:rPr>
          <w:rFonts w:ascii="Times New Roman" w:hAnsi="Times New Roman"/>
          <w:sz w:val="22"/>
          <w:szCs w:val="22"/>
        </w:rPr>
        <w:t>799.1</w:t>
      </w:r>
      <w:r w:rsidR="00BC36A0">
        <w:rPr>
          <w:rFonts w:ascii="Times New Roman" w:hAnsi="Times New Roman" w:hint="eastAsia"/>
          <w:sz w:val="22"/>
          <w:szCs w:val="22"/>
        </w:rPr>
        <w:t>）かつ副病名が</w:t>
      </w:r>
      <w:r w:rsidR="00BC36A0" w:rsidRPr="00BC36A0">
        <w:rPr>
          <w:rFonts w:ascii="Times New Roman" w:hAnsi="Times New Roman"/>
          <w:sz w:val="22"/>
          <w:szCs w:val="22"/>
        </w:rPr>
        <w:t>COPD</w:t>
      </w:r>
      <w:r w:rsidR="00F56ADF">
        <w:rPr>
          <w:rFonts w:ascii="Times New Roman" w:hAnsi="Times New Roman" w:hint="eastAsia"/>
          <w:sz w:val="22"/>
          <w:szCs w:val="22"/>
        </w:rPr>
        <w:t>の症例</w:t>
      </w:r>
      <w:r w:rsidR="00D179AA">
        <w:rPr>
          <w:rFonts w:ascii="Times New Roman" w:hAnsi="Times New Roman" w:hint="eastAsia"/>
          <w:sz w:val="22"/>
          <w:szCs w:val="22"/>
        </w:rPr>
        <w:t>。</w:t>
      </w:r>
    </w:p>
    <w:p w14:paraId="3C543EAE" w14:textId="2595E723" w:rsidR="00E04A8F" w:rsidRPr="002903E0" w:rsidRDefault="002900FE" w:rsidP="000D3F69">
      <w:pPr>
        <w:numPr>
          <w:ilvl w:val="0"/>
          <w:numId w:val="24"/>
        </w:numPr>
        <w:rPr>
          <w:rFonts w:ascii="Times New Roman" w:hAnsi="Times New Roman"/>
          <w:sz w:val="22"/>
          <w:szCs w:val="22"/>
        </w:rPr>
      </w:pPr>
      <w:r>
        <w:rPr>
          <w:rFonts w:ascii="Times New Roman" w:hAnsi="Times New Roman" w:hint="eastAsia"/>
          <w:sz w:val="22"/>
          <w:szCs w:val="22"/>
        </w:rPr>
        <w:t>除外基準</w:t>
      </w:r>
      <w:r w:rsidR="00F5197C">
        <w:rPr>
          <w:rFonts w:ascii="Times New Roman" w:hAnsi="Times New Roman" w:hint="eastAsia"/>
          <w:sz w:val="22"/>
          <w:szCs w:val="22"/>
        </w:rPr>
        <w:t>：</w:t>
      </w:r>
      <w:r w:rsidR="005C2D0A">
        <w:rPr>
          <w:rFonts w:ascii="Times New Roman" w:hAnsi="Times New Roman" w:hint="eastAsia"/>
          <w:sz w:val="22"/>
          <w:szCs w:val="22"/>
        </w:rPr>
        <w:t>自己判断で退院した患者（</w:t>
      </w:r>
      <w:r w:rsidR="005C2D0A">
        <w:rPr>
          <w:rFonts w:ascii="Times New Roman" w:hAnsi="Times New Roman"/>
          <w:sz w:val="22"/>
          <w:szCs w:val="22"/>
        </w:rPr>
        <w:t>patient who left the hospital against medical advice</w:t>
      </w:r>
      <w:r w:rsidR="005C2D0A">
        <w:rPr>
          <w:rFonts w:ascii="Times New Roman" w:hAnsi="Times New Roman" w:hint="eastAsia"/>
          <w:sz w:val="22"/>
          <w:szCs w:val="22"/>
        </w:rPr>
        <w:t>）</w:t>
      </w:r>
      <w:r w:rsidR="00F5197C">
        <w:rPr>
          <w:rFonts w:ascii="Times New Roman" w:hAnsi="Times New Roman" w:hint="eastAsia"/>
          <w:sz w:val="22"/>
          <w:szCs w:val="22"/>
        </w:rPr>
        <w:t>、</w:t>
      </w:r>
      <w:r w:rsidR="004C1C1A">
        <w:rPr>
          <w:rFonts w:ascii="Times New Roman" w:hAnsi="Times New Roman" w:hint="eastAsia"/>
          <w:sz w:val="22"/>
          <w:szCs w:val="22"/>
        </w:rPr>
        <w:t>他の急性期病院に転院となった患者</w:t>
      </w:r>
      <w:r w:rsidR="00F5197C">
        <w:rPr>
          <w:rFonts w:ascii="Times New Roman" w:hAnsi="Times New Roman" w:hint="eastAsia"/>
          <w:sz w:val="22"/>
          <w:szCs w:val="22"/>
        </w:rPr>
        <w:t>。</w:t>
      </w:r>
    </w:p>
    <w:p w14:paraId="06F56CFC" w14:textId="77777777" w:rsidR="00197FDC" w:rsidRDefault="00197FDC" w:rsidP="00CB6B19">
      <w:pPr>
        <w:rPr>
          <w:rFonts w:ascii="Times New Roman" w:hAnsi="Times New Roman"/>
          <w:sz w:val="22"/>
          <w:szCs w:val="22"/>
          <w:u w:val="single"/>
        </w:rPr>
      </w:pPr>
    </w:p>
    <w:p w14:paraId="388D0425" w14:textId="4282AAD7" w:rsidR="00665614" w:rsidRDefault="002900FE" w:rsidP="00CB6B19">
      <w:pPr>
        <w:rPr>
          <w:rFonts w:ascii="Times New Roman" w:hAnsi="Times New Roman"/>
          <w:sz w:val="22"/>
          <w:szCs w:val="22"/>
          <w:u w:val="single"/>
        </w:rPr>
      </w:pPr>
      <w:r>
        <w:rPr>
          <w:rFonts w:ascii="Times New Roman" w:hAnsi="Times New Roman" w:hint="eastAsia"/>
          <w:sz w:val="22"/>
          <w:szCs w:val="22"/>
          <w:u w:val="single"/>
        </w:rPr>
        <w:t>主要な変数</w:t>
      </w:r>
      <w:r w:rsidR="007C43CB">
        <w:rPr>
          <w:rFonts w:ascii="Times New Roman" w:hAnsi="Times New Roman"/>
          <w:sz w:val="22"/>
          <w:szCs w:val="22"/>
          <w:u w:val="single"/>
        </w:rPr>
        <w:t>:</w:t>
      </w:r>
    </w:p>
    <w:tbl>
      <w:tblPr>
        <w:tblStyle w:val="af"/>
        <w:tblW w:w="108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8221"/>
      </w:tblGrid>
      <w:tr w:rsidR="00F5197C" w14:paraId="6828971E" w14:textId="77777777" w:rsidTr="00F5197C">
        <w:tc>
          <w:tcPr>
            <w:tcW w:w="2653" w:type="dxa"/>
            <w:tcBorders>
              <w:top w:val="single" w:sz="4" w:space="0" w:color="auto"/>
              <w:bottom w:val="single" w:sz="4" w:space="0" w:color="auto"/>
            </w:tcBorders>
          </w:tcPr>
          <w:p w14:paraId="49B274E5" w14:textId="77777777" w:rsidR="00F5197C" w:rsidRDefault="00F5197C" w:rsidP="00CB6B19">
            <w:pPr>
              <w:rPr>
                <w:rFonts w:ascii="Times New Roman" w:hAnsi="Times New Roman"/>
                <w:sz w:val="22"/>
                <w:szCs w:val="22"/>
                <w:u w:val="single"/>
              </w:rPr>
            </w:pPr>
          </w:p>
        </w:tc>
        <w:tc>
          <w:tcPr>
            <w:tcW w:w="8221" w:type="dxa"/>
            <w:tcBorders>
              <w:top w:val="single" w:sz="4" w:space="0" w:color="auto"/>
              <w:bottom w:val="single" w:sz="4" w:space="0" w:color="auto"/>
            </w:tcBorders>
          </w:tcPr>
          <w:p w14:paraId="5E3B48E3" w14:textId="3E17C8C5" w:rsidR="00F5197C" w:rsidRDefault="00F5197C" w:rsidP="00B8772F">
            <w:pPr>
              <w:jc w:val="center"/>
              <w:rPr>
                <w:rFonts w:ascii="Times New Roman" w:hAnsi="Times New Roman"/>
                <w:sz w:val="22"/>
                <w:szCs w:val="22"/>
                <w:u w:val="single"/>
              </w:rPr>
            </w:pPr>
            <w:r>
              <w:rPr>
                <w:rFonts w:ascii="Times New Roman" w:hAnsi="Times New Roman" w:hint="eastAsia"/>
                <w:sz w:val="22"/>
                <w:szCs w:val="22"/>
                <w:u w:val="single"/>
              </w:rPr>
              <w:t>目的</w:t>
            </w:r>
            <w:r>
              <w:rPr>
                <w:rFonts w:ascii="Times New Roman" w:hAnsi="Times New Roman"/>
                <w:sz w:val="22"/>
                <w:szCs w:val="22"/>
                <w:u w:val="single"/>
              </w:rPr>
              <w:t>1</w:t>
            </w:r>
          </w:p>
        </w:tc>
      </w:tr>
      <w:tr w:rsidR="00F5197C" w14:paraId="1259934F" w14:textId="77777777" w:rsidTr="00F5197C">
        <w:tc>
          <w:tcPr>
            <w:tcW w:w="2653" w:type="dxa"/>
            <w:tcBorders>
              <w:top w:val="single" w:sz="4" w:space="0" w:color="auto"/>
            </w:tcBorders>
          </w:tcPr>
          <w:p w14:paraId="783A5620" w14:textId="26DECE1F" w:rsidR="00F5197C" w:rsidRPr="00665614" w:rsidRDefault="00F5197C" w:rsidP="002900FE">
            <w:pPr>
              <w:rPr>
                <w:rFonts w:ascii="Times New Roman" w:hAnsi="Times New Roman"/>
                <w:sz w:val="22"/>
                <w:szCs w:val="22"/>
              </w:rPr>
            </w:pPr>
            <w:r>
              <w:rPr>
                <w:rFonts w:ascii="Times New Roman" w:hAnsi="Times New Roman" w:hint="eastAsia"/>
                <w:sz w:val="22"/>
                <w:szCs w:val="22"/>
              </w:rPr>
              <w:t>主要暴露因子</w:t>
            </w:r>
          </w:p>
        </w:tc>
        <w:tc>
          <w:tcPr>
            <w:tcW w:w="8221" w:type="dxa"/>
            <w:tcBorders>
              <w:top w:val="single" w:sz="4" w:space="0" w:color="auto"/>
            </w:tcBorders>
          </w:tcPr>
          <w:p w14:paraId="71070FF8" w14:textId="3848AF31" w:rsidR="00F5197C" w:rsidRPr="00665614" w:rsidRDefault="00F5197C" w:rsidP="004C1C1A">
            <w:pPr>
              <w:rPr>
                <w:rFonts w:ascii="Times New Roman" w:hAnsi="Times New Roman"/>
                <w:sz w:val="22"/>
                <w:szCs w:val="22"/>
              </w:rPr>
            </w:pPr>
            <w:r>
              <w:rPr>
                <w:rFonts w:ascii="Times New Roman" w:hAnsi="Times New Roman" w:hint="eastAsia"/>
                <w:sz w:val="22"/>
                <w:szCs w:val="22"/>
              </w:rPr>
              <w:t>肥満</w:t>
            </w:r>
            <w:r w:rsidR="008D053A">
              <w:rPr>
                <w:rFonts w:ascii="Times New Roman" w:hAnsi="Times New Roman" w:hint="eastAsia"/>
                <w:sz w:val="22"/>
                <w:szCs w:val="22"/>
              </w:rPr>
              <w:t>（</w:t>
            </w:r>
            <w:r w:rsidR="008D053A">
              <w:rPr>
                <w:rFonts w:ascii="Times New Roman" w:hAnsi="Times New Roman"/>
                <w:sz w:val="22"/>
                <w:szCs w:val="22"/>
              </w:rPr>
              <w:t>BMI</w:t>
            </w:r>
            <w:r w:rsidR="00B25C21">
              <w:rPr>
                <w:rFonts w:ascii="Times New Roman" w:hAnsi="Times New Roman"/>
                <w:sz w:val="22"/>
                <w:szCs w:val="22"/>
              </w:rPr>
              <w:t xml:space="preserve"> </w:t>
            </w:r>
            <w:r w:rsidR="008D053A">
              <w:rPr>
                <w:rFonts w:ascii="Times New Roman" w:hAnsi="Times New Roman"/>
                <w:sz w:val="22"/>
                <w:szCs w:val="22"/>
              </w:rPr>
              <w:t>≥30 kg/m</w:t>
            </w:r>
            <w:r w:rsidR="008D053A">
              <w:rPr>
                <w:rFonts w:ascii="Times New Roman" w:hAnsi="Times New Roman"/>
                <w:sz w:val="22"/>
                <w:szCs w:val="22"/>
                <w:vertAlign w:val="superscript"/>
              </w:rPr>
              <w:t>2</w:t>
            </w:r>
            <w:r w:rsidR="008D053A">
              <w:rPr>
                <w:rFonts w:ascii="Times New Roman" w:hAnsi="Times New Roman" w:hint="eastAsia"/>
                <w:sz w:val="22"/>
                <w:szCs w:val="22"/>
              </w:rPr>
              <w:t>）</w:t>
            </w:r>
            <w:r w:rsidR="004C1C1A">
              <w:rPr>
                <w:rFonts w:ascii="Times New Roman" w:hAnsi="Times New Roman" w:hint="eastAsia"/>
                <w:sz w:val="22"/>
                <w:szCs w:val="22"/>
              </w:rPr>
              <w:t>。</w:t>
            </w:r>
            <w:r w:rsidR="004C1C1A" w:rsidRPr="000B2B5F">
              <w:rPr>
                <w:rFonts w:ascii="Times New Roman" w:hAnsi="Times New Roman"/>
                <w:i/>
                <w:sz w:val="22"/>
                <w:szCs w:val="22"/>
              </w:rPr>
              <w:t>ICD-9-CM</w:t>
            </w:r>
            <w:r w:rsidR="004C1C1A">
              <w:rPr>
                <w:rFonts w:ascii="Times New Roman" w:hAnsi="Times New Roman" w:hint="eastAsia"/>
                <w:sz w:val="22"/>
                <w:szCs w:val="22"/>
              </w:rPr>
              <w:t>コードを用いて同定する</w:t>
            </w:r>
            <w:r w:rsidR="004C1C1A">
              <w:rPr>
                <w:rFonts w:ascii="Times New Roman" w:hAnsi="Times New Roman"/>
                <w:sz w:val="22"/>
                <w:szCs w:val="22"/>
              </w:rPr>
              <w:t>(280.00, 280.02, v85.31-v85.39, v85.41-v85.45)</w:t>
            </w:r>
            <w:r w:rsidR="008D053A">
              <w:rPr>
                <w:rFonts w:ascii="Times New Roman" w:hAnsi="Times New Roman" w:hint="eastAsia"/>
                <w:sz w:val="22"/>
                <w:szCs w:val="22"/>
              </w:rPr>
              <w:t>。標準体重（</w:t>
            </w:r>
            <w:r w:rsidR="008D053A">
              <w:rPr>
                <w:rFonts w:ascii="Times New Roman" w:hAnsi="Times New Roman"/>
                <w:sz w:val="22"/>
                <w:szCs w:val="22"/>
              </w:rPr>
              <w:t>BMI 18.5-24.9 kg/m</w:t>
            </w:r>
            <w:r w:rsidR="008D053A">
              <w:rPr>
                <w:rFonts w:ascii="Times New Roman" w:hAnsi="Times New Roman"/>
                <w:sz w:val="22"/>
                <w:szCs w:val="22"/>
                <w:vertAlign w:val="superscript"/>
              </w:rPr>
              <w:t>2</w:t>
            </w:r>
            <w:r w:rsidR="008D053A">
              <w:rPr>
                <w:rFonts w:ascii="Times New Roman" w:hAnsi="Times New Roman" w:hint="eastAsia"/>
                <w:sz w:val="22"/>
                <w:szCs w:val="22"/>
              </w:rPr>
              <w:t>）および軽度肥満（</w:t>
            </w:r>
            <w:r w:rsidR="008D053A">
              <w:rPr>
                <w:rFonts w:ascii="Times New Roman" w:hAnsi="Times New Roman"/>
                <w:sz w:val="22"/>
                <w:szCs w:val="22"/>
              </w:rPr>
              <w:t>BMI 25.0-29.9 kg/m</w:t>
            </w:r>
            <w:r w:rsidR="008D053A">
              <w:rPr>
                <w:rFonts w:ascii="Times New Roman" w:hAnsi="Times New Roman"/>
                <w:sz w:val="22"/>
                <w:szCs w:val="22"/>
                <w:vertAlign w:val="superscript"/>
              </w:rPr>
              <w:t>2</w:t>
            </w:r>
            <w:r w:rsidR="008D053A">
              <w:rPr>
                <w:rFonts w:ascii="Times New Roman" w:hAnsi="Times New Roman" w:hint="eastAsia"/>
                <w:sz w:val="22"/>
                <w:szCs w:val="22"/>
              </w:rPr>
              <w:t>）を参照群とする。</w:t>
            </w:r>
          </w:p>
        </w:tc>
      </w:tr>
      <w:tr w:rsidR="00F5197C" w14:paraId="344FE4E4" w14:textId="77777777" w:rsidTr="00F5197C">
        <w:tc>
          <w:tcPr>
            <w:tcW w:w="2653" w:type="dxa"/>
          </w:tcPr>
          <w:p w14:paraId="11750722" w14:textId="1FC445AC" w:rsidR="00F5197C" w:rsidRPr="00665614" w:rsidRDefault="00F5197C" w:rsidP="00CB6B19">
            <w:pPr>
              <w:rPr>
                <w:rFonts w:ascii="Times New Roman" w:hAnsi="Times New Roman"/>
                <w:sz w:val="22"/>
                <w:szCs w:val="22"/>
              </w:rPr>
            </w:pPr>
            <w:r>
              <w:rPr>
                <w:rFonts w:ascii="Times New Roman" w:hAnsi="Times New Roman" w:hint="eastAsia"/>
                <w:sz w:val="22"/>
                <w:szCs w:val="22"/>
              </w:rPr>
              <w:lastRenderedPageBreak/>
              <w:t>アウトカム</w:t>
            </w:r>
          </w:p>
        </w:tc>
        <w:tc>
          <w:tcPr>
            <w:tcW w:w="8221" w:type="dxa"/>
          </w:tcPr>
          <w:p w14:paraId="519F5720" w14:textId="4F1AC493" w:rsidR="00F5197C" w:rsidRPr="00665614" w:rsidRDefault="004C1C1A" w:rsidP="00034A7A">
            <w:pPr>
              <w:rPr>
                <w:rFonts w:ascii="Times New Roman" w:hAnsi="Times New Roman"/>
                <w:sz w:val="22"/>
                <w:szCs w:val="22"/>
              </w:rPr>
            </w:pPr>
            <w:r>
              <w:rPr>
                <w:rFonts w:ascii="Times New Roman" w:hAnsi="Times New Roman" w:hint="eastAsia"/>
                <w:sz w:val="22"/>
                <w:szCs w:val="22"/>
              </w:rPr>
              <w:t>院内死亡、</w:t>
            </w:r>
            <w:r w:rsidR="000B2B5F">
              <w:rPr>
                <w:rFonts w:ascii="Times New Roman" w:hAnsi="Times New Roman" w:hint="eastAsia"/>
                <w:sz w:val="22"/>
                <w:szCs w:val="22"/>
              </w:rPr>
              <w:t>人工</w:t>
            </w:r>
            <w:r>
              <w:rPr>
                <w:rFonts w:ascii="Times New Roman" w:hAnsi="Times New Roman" w:hint="eastAsia"/>
                <w:sz w:val="22"/>
                <w:szCs w:val="22"/>
              </w:rPr>
              <w:t>呼吸器の使用</w:t>
            </w:r>
            <w:r w:rsidR="008B73BC">
              <w:rPr>
                <w:rFonts w:ascii="Times New Roman" w:hAnsi="Times New Roman" w:hint="eastAsia"/>
                <w:sz w:val="22"/>
                <w:szCs w:val="22"/>
              </w:rPr>
              <w:t>（侵襲的・非侵襲的を含む）</w:t>
            </w:r>
            <w:r w:rsidR="00034A7A">
              <w:rPr>
                <w:rFonts w:ascii="Times New Roman" w:hAnsi="Times New Roman" w:hint="eastAsia"/>
                <w:sz w:val="22"/>
                <w:szCs w:val="22"/>
              </w:rPr>
              <w:t>、在院日数</w:t>
            </w:r>
            <w:r w:rsidR="00034A7A" w:rsidRPr="000420EA">
              <w:rPr>
                <w:rFonts w:ascii="Times New Roman" w:hAnsi="Times New Roman"/>
              </w:rPr>
              <w:fldChar w:fldCharType="begin">
                <w:fldData xml:space="preserve">PEVuZE5vdGU+PENpdGU+PEF1dGhvcj5MaW5kZW5hdWVyPC9BdXRob3I+PFllYXI+MjAxNDwvWWVh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</w:fldData>
              </w:fldChar>
            </w:r>
            <w:r w:rsidR="00034A7A">
              <w:rPr>
                <w:rFonts w:ascii="Times New Roman" w:hAnsi="Times New Roman"/>
              </w:rPr>
              <w:instrText xml:space="preserve"> ADDIN EN.CITE </w:instrText>
            </w:r>
            <w:r w:rsidR="00034A7A">
              <w:rPr>
                <w:rFonts w:ascii="Times New Roman" w:hAnsi="Times New Roman"/>
              </w:rPr>
              <w:fldChar w:fldCharType="begin">
                <w:fldData xml:space="preserve">PEVuZE5vdGU+PENpdGU+PEF1dGhvcj5MaW5kZW5hdWVyPC9BdXRob3I+PFllYXI+MjAxNDwvWWVh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</w:fldData>
              </w:fldChar>
            </w:r>
            <w:r w:rsidR="00034A7A">
              <w:rPr>
                <w:rFonts w:ascii="Times New Roman" w:hAnsi="Times New Roman"/>
              </w:rPr>
              <w:instrText xml:space="preserve"> ADDIN EN.CITE.DATA </w:instrText>
            </w:r>
            <w:r w:rsidR="00034A7A">
              <w:rPr>
                <w:rFonts w:ascii="Times New Roman" w:hAnsi="Times New Roman"/>
              </w:rPr>
            </w:r>
            <w:r w:rsidR="00034A7A">
              <w:rPr>
                <w:rFonts w:ascii="Times New Roman" w:hAnsi="Times New Roman"/>
              </w:rPr>
              <w:fldChar w:fldCharType="end"/>
            </w:r>
            <w:r w:rsidR="00034A7A" w:rsidRPr="000420EA">
              <w:rPr>
                <w:rFonts w:ascii="Times New Roman" w:hAnsi="Times New Roman"/>
              </w:rPr>
            </w:r>
            <w:r w:rsidR="00034A7A" w:rsidRPr="000420EA">
              <w:rPr>
                <w:rFonts w:ascii="Times New Roman" w:hAnsi="Times New Roman"/>
              </w:rPr>
              <w:fldChar w:fldCharType="separate"/>
            </w:r>
            <w:r w:rsidR="00034A7A">
              <w:rPr>
                <w:rFonts w:ascii="Times New Roman" w:hAnsi="Times New Roman"/>
                <w:noProof/>
              </w:rPr>
              <w:t>[</w:t>
            </w:r>
            <w:hyperlink w:anchor="_ENREF_5" w:tooltip="Lindenauer, 2014 #204" w:history="1">
              <w:r w:rsidR="00034A7A">
                <w:rPr>
                  <w:rFonts w:ascii="Times New Roman" w:hAnsi="Times New Roman"/>
                  <w:noProof/>
                </w:rPr>
                <w:t>5</w:t>
              </w:r>
            </w:hyperlink>
            <w:r w:rsidR="00034A7A">
              <w:rPr>
                <w:rFonts w:ascii="Times New Roman" w:hAnsi="Times New Roman"/>
                <w:noProof/>
              </w:rPr>
              <w:t xml:space="preserve">, </w:t>
            </w:r>
            <w:hyperlink w:anchor="_ENREF_6" w:tooltip="Hasegawa, 2014 #233" w:history="1">
              <w:r w:rsidR="00034A7A">
                <w:rPr>
                  <w:rFonts w:ascii="Times New Roman" w:hAnsi="Times New Roman"/>
                  <w:noProof/>
                </w:rPr>
                <w:t>6</w:t>
              </w:r>
            </w:hyperlink>
            <w:r w:rsidR="00034A7A">
              <w:rPr>
                <w:rFonts w:ascii="Times New Roman" w:hAnsi="Times New Roman"/>
                <w:noProof/>
              </w:rPr>
              <w:t>]</w:t>
            </w:r>
            <w:r w:rsidR="00034A7A" w:rsidRPr="000420EA">
              <w:rPr>
                <w:rFonts w:ascii="Times New Roman" w:hAnsi="Times New Roman"/>
              </w:rPr>
              <w:fldChar w:fldCharType="end"/>
            </w:r>
            <w:r w:rsidR="00034A7A" w:rsidRPr="00665614">
              <w:rPr>
                <w:rFonts w:ascii="Times New Roman" w:hAnsi="Times New Roman" w:hint="eastAsia"/>
                <w:sz w:val="22"/>
                <w:szCs w:val="22"/>
              </w:rPr>
              <w:t xml:space="preserve"> </w:t>
            </w:r>
          </w:p>
        </w:tc>
      </w:tr>
      <w:tr w:rsidR="00F5197C" w14:paraId="1368A371" w14:textId="77777777" w:rsidTr="00F5197C">
        <w:tc>
          <w:tcPr>
            <w:tcW w:w="2653" w:type="dxa"/>
          </w:tcPr>
          <w:p w14:paraId="780CCE8C" w14:textId="14555B26" w:rsidR="00F5197C" w:rsidRPr="00665614" w:rsidRDefault="00F5197C" w:rsidP="00CB6B19">
            <w:pPr>
              <w:rPr>
                <w:rFonts w:ascii="Times New Roman" w:hAnsi="Times New Roman"/>
                <w:sz w:val="22"/>
                <w:szCs w:val="22"/>
              </w:rPr>
            </w:pPr>
            <w:r>
              <w:rPr>
                <w:rFonts w:ascii="Times New Roman" w:hAnsi="Times New Roman" w:hint="eastAsia"/>
                <w:sz w:val="22"/>
                <w:szCs w:val="22"/>
              </w:rPr>
              <w:t>交絡因子</w:t>
            </w:r>
          </w:p>
        </w:tc>
        <w:tc>
          <w:tcPr>
            <w:tcW w:w="8221" w:type="dxa"/>
          </w:tcPr>
          <w:p w14:paraId="1E5CDB41" w14:textId="08463696" w:rsidR="008B73BC" w:rsidRPr="00665614" w:rsidRDefault="004C1C1A" w:rsidP="000B2B5F">
            <w:pPr>
              <w:rPr>
                <w:rFonts w:ascii="Times New Roman" w:hAnsi="Times New Roman"/>
                <w:sz w:val="22"/>
                <w:szCs w:val="22"/>
              </w:rPr>
            </w:pPr>
            <w:r>
              <w:rPr>
                <w:rFonts w:ascii="Times New Roman" w:hAnsi="Times New Roman" w:hint="eastAsia"/>
                <w:sz w:val="22"/>
                <w:szCs w:val="22"/>
              </w:rPr>
              <w:t>年齢、性別、人種、</w:t>
            </w:r>
            <w:r w:rsidR="00DD7D5C">
              <w:rPr>
                <w:rFonts w:ascii="Times New Roman" w:hAnsi="Times New Roman" w:hint="eastAsia"/>
                <w:sz w:val="22"/>
                <w:szCs w:val="22"/>
              </w:rPr>
              <w:t>医療</w:t>
            </w:r>
            <w:r>
              <w:rPr>
                <w:rFonts w:ascii="Times New Roman" w:hAnsi="Times New Roman" w:hint="eastAsia"/>
                <w:sz w:val="22"/>
                <w:szCs w:val="22"/>
              </w:rPr>
              <w:t>保険の種類、</w:t>
            </w:r>
            <w:r w:rsidR="00DD7D5C">
              <w:rPr>
                <w:rFonts w:ascii="Times New Roman" w:hAnsi="Times New Roman" w:hint="eastAsia"/>
                <w:sz w:val="22"/>
                <w:szCs w:val="22"/>
              </w:rPr>
              <w:t>世帯</w:t>
            </w:r>
            <w:r>
              <w:rPr>
                <w:rFonts w:ascii="Times New Roman" w:hAnsi="Times New Roman" w:hint="eastAsia"/>
                <w:sz w:val="22"/>
                <w:szCs w:val="22"/>
              </w:rPr>
              <w:t>収入、患者の</w:t>
            </w:r>
            <w:r w:rsidR="000B2B5F">
              <w:rPr>
                <w:rFonts w:ascii="Times New Roman" w:hAnsi="Times New Roman" w:hint="eastAsia"/>
                <w:sz w:val="22"/>
                <w:szCs w:val="22"/>
              </w:rPr>
              <w:t>居住地域、</w:t>
            </w:r>
            <w:r>
              <w:rPr>
                <w:rFonts w:ascii="Times New Roman" w:hAnsi="Times New Roman" w:hint="eastAsia"/>
                <w:sz w:val="22"/>
                <w:szCs w:val="22"/>
              </w:rPr>
              <w:t>合併症</w:t>
            </w:r>
            <w:r w:rsidR="000B2B5F">
              <w:rPr>
                <w:rFonts w:ascii="Times New Roman" w:hAnsi="Times New Roman" w:hint="eastAsia"/>
                <w:sz w:val="22"/>
                <w:szCs w:val="22"/>
              </w:rPr>
              <w:t>、病院のある州</w:t>
            </w:r>
            <w:r w:rsidR="008B73BC">
              <w:rPr>
                <w:rFonts w:ascii="Times New Roman" w:hAnsi="Times New Roman" w:hint="eastAsia"/>
                <w:sz w:val="22"/>
                <w:szCs w:val="22"/>
              </w:rPr>
              <w:t>（注：病院管理情報であるため臨床情報がデータベースに含まれていない）</w:t>
            </w:r>
          </w:p>
        </w:tc>
      </w:tr>
      <w:tr w:rsidR="00F5197C" w14:paraId="1C156B34" w14:textId="77777777" w:rsidTr="00F5197C">
        <w:tc>
          <w:tcPr>
            <w:tcW w:w="2653" w:type="dxa"/>
          </w:tcPr>
          <w:p w14:paraId="3052D688" w14:textId="5C4DD979" w:rsidR="00F5197C" w:rsidRPr="00665614" w:rsidRDefault="00F5197C" w:rsidP="00CB6B19">
            <w:pPr>
              <w:rPr>
                <w:rFonts w:ascii="Times New Roman" w:hAnsi="Times New Roman"/>
                <w:sz w:val="22"/>
                <w:szCs w:val="22"/>
              </w:rPr>
            </w:pPr>
            <w:r>
              <w:rPr>
                <w:rFonts w:ascii="Times New Roman" w:hAnsi="Times New Roman"/>
                <w:sz w:val="22"/>
                <w:szCs w:val="22"/>
              </w:rPr>
              <w:t>Effect modifiers (</w:t>
            </w:r>
            <w:r>
              <w:rPr>
                <w:rFonts w:ascii="Times New Roman" w:hAnsi="Times New Roman" w:hint="eastAsia"/>
                <w:sz w:val="22"/>
                <w:szCs w:val="22"/>
              </w:rPr>
              <w:t>あれば</w:t>
            </w:r>
            <w:r>
              <w:rPr>
                <w:rFonts w:ascii="Times New Roman" w:hAnsi="Times New Roman"/>
                <w:sz w:val="22"/>
                <w:szCs w:val="22"/>
              </w:rPr>
              <w:t>)</w:t>
            </w:r>
          </w:p>
        </w:tc>
        <w:tc>
          <w:tcPr>
            <w:tcW w:w="8221" w:type="dxa"/>
          </w:tcPr>
          <w:p w14:paraId="74FCE6E3" w14:textId="08A8D7CF" w:rsidR="00F5197C" w:rsidRPr="00665614" w:rsidRDefault="00040917" w:rsidP="00CB6B19">
            <w:pPr>
              <w:rPr>
                <w:rFonts w:ascii="Times New Roman" w:hAnsi="Times New Roman"/>
                <w:sz w:val="22"/>
                <w:szCs w:val="22"/>
              </w:rPr>
            </w:pPr>
            <w:r w:rsidRPr="006D7770">
              <w:rPr>
                <w:rFonts w:ascii="Times New Roman" w:hAnsi="Times New Roman" w:hint="eastAsia"/>
                <w:sz w:val="22"/>
                <w:szCs w:val="22"/>
              </w:rPr>
              <w:t>年齢</w:t>
            </w:r>
            <w:r>
              <w:rPr>
                <w:rFonts w:ascii="Times New Roman" w:hAnsi="Times New Roman" w:hint="eastAsia"/>
                <w:sz w:val="22"/>
                <w:szCs w:val="22"/>
              </w:rPr>
              <w:t>、</w:t>
            </w:r>
            <w:r w:rsidR="004C1C1A">
              <w:rPr>
                <w:rFonts w:ascii="Times New Roman" w:hAnsi="Times New Roman" w:hint="eastAsia"/>
                <w:sz w:val="22"/>
                <w:szCs w:val="22"/>
              </w:rPr>
              <w:t>性別</w:t>
            </w:r>
          </w:p>
        </w:tc>
      </w:tr>
      <w:tr w:rsidR="00F5197C" w14:paraId="5C4BF488" w14:textId="77777777" w:rsidTr="00F5197C">
        <w:tc>
          <w:tcPr>
            <w:tcW w:w="2653" w:type="dxa"/>
          </w:tcPr>
          <w:p w14:paraId="4AA7FF76" w14:textId="06F965C7" w:rsidR="00F5197C" w:rsidRDefault="00F5197C" w:rsidP="00CB6B19">
            <w:pPr>
              <w:rPr>
                <w:rFonts w:ascii="Times New Roman" w:hAnsi="Times New Roman"/>
                <w:sz w:val="22"/>
                <w:szCs w:val="22"/>
              </w:rPr>
            </w:pPr>
            <w:r>
              <w:rPr>
                <w:rFonts w:ascii="Times New Roman" w:hAnsi="Times New Roman"/>
                <w:sz w:val="22"/>
                <w:szCs w:val="22"/>
              </w:rPr>
              <w:t>Mediators (</w:t>
            </w:r>
            <w:r>
              <w:rPr>
                <w:rFonts w:ascii="Times New Roman" w:hAnsi="Times New Roman" w:hint="eastAsia"/>
                <w:sz w:val="22"/>
                <w:szCs w:val="22"/>
              </w:rPr>
              <w:t>あれば</w:t>
            </w:r>
            <w:r>
              <w:rPr>
                <w:rFonts w:ascii="Times New Roman" w:hAnsi="Times New Roman"/>
                <w:sz w:val="22"/>
                <w:szCs w:val="22"/>
              </w:rPr>
              <w:t>)</w:t>
            </w:r>
          </w:p>
        </w:tc>
        <w:tc>
          <w:tcPr>
            <w:tcW w:w="8221" w:type="dxa"/>
          </w:tcPr>
          <w:p w14:paraId="2A00268A" w14:textId="230B35F5" w:rsidR="00F5197C" w:rsidRPr="00665614" w:rsidRDefault="00DE3699" w:rsidP="00CB6B19">
            <w:pPr>
              <w:rPr>
                <w:rFonts w:ascii="Times New Roman" w:hAnsi="Times New Roman"/>
                <w:sz w:val="22"/>
                <w:szCs w:val="22"/>
              </w:rPr>
            </w:pPr>
            <w:r>
              <w:rPr>
                <w:rFonts w:ascii="Times New Roman" w:hAnsi="Times New Roman" w:hint="eastAsia"/>
                <w:sz w:val="22"/>
                <w:szCs w:val="22"/>
              </w:rPr>
              <w:t>なし</w:t>
            </w:r>
          </w:p>
        </w:tc>
      </w:tr>
    </w:tbl>
    <w:p w14:paraId="35EF8CE4" w14:textId="77777777" w:rsidR="00D174E7" w:rsidRPr="00F73B78" w:rsidRDefault="00D174E7" w:rsidP="004A7D3F">
      <w:pPr>
        <w:rPr>
          <w:rFonts w:ascii="Times New Roman" w:hAnsi="Times New Roman"/>
          <w:sz w:val="22"/>
          <w:szCs w:val="22"/>
          <w:u w:val="single"/>
        </w:rPr>
      </w:pPr>
    </w:p>
    <w:p w14:paraId="6FC7BC67" w14:textId="1BD6C238" w:rsidR="00574C86" w:rsidRPr="00123A4E" w:rsidRDefault="00D174E7" w:rsidP="004A7D3F">
      <w:pPr>
        <w:widowControl w:val="0"/>
        <w:autoSpaceDE w:val="0"/>
        <w:autoSpaceDN w:val="0"/>
        <w:adjustRightInd w:val="0"/>
        <w:spacing w:line="276" w:lineRule="auto"/>
        <w:rPr>
          <w:rFonts w:ascii="Times New Roman" w:hAnsi="Times New Roman"/>
          <w:sz w:val="22"/>
          <w:szCs w:val="22"/>
          <w:u w:val="single"/>
        </w:rPr>
      </w:pPr>
      <w:r w:rsidRPr="00713A0C">
        <w:rPr>
          <w:rFonts w:ascii="Times New Roman" w:hAnsi="Times New Roman" w:hint="eastAsia"/>
          <w:b/>
          <w:sz w:val="22"/>
          <w:szCs w:val="22"/>
        </w:rPr>
        <w:t>統計解析</w:t>
      </w:r>
      <w:r w:rsidR="00BD7A23" w:rsidRPr="00F73B78">
        <w:rPr>
          <w:rFonts w:ascii="Times New Roman" w:hAnsi="Times New Roman"/>
          <w:sz w:val="22"/>
          <w:szCs w:val="22"/>
        </w:rPr>
        <w:t xml:space="preserve">: </w:t>
      </w:r>
    </w:p>
    <w:p w14:paraId="60D37B5A" w14:textId="506BE655" w:rsidR="00D627DF" w:rsidRPr="00DE3699" w:rsidRDefault="00D174E7" w:rsidP="00FD7DB0">
      <w:pPr>
        <w:numPr>
          <w:ilvl w:val="0"/>
          <w:numId w:val="22"/>
        </w:numPr>
        <w:rPr>
          <w:rFonts w:ascii="Times New Roman" w:hAnsi="Times New Roman"/>
          <w:sz w:val="22"/>
          <w:szCs w:val="22"/>
        </w:rPr>
      </w:pPr>
      <w:r w:rsidRPr="00DE3699">
        <w:rPr>
          <w:rFonts w:ascii="Times New Roman" w:hAnsi="Times New Roman" w:hint="eastAsia"/>
          <w:sz w:val="22"/>
          <w:szCs w:val="22"/>
        </w:rPr>
        <w:t>主要解析</w:t>
      </w:r>
      <w:r w:rsidR="004C1C1A">
        <w:rPr>
          <w:rFonts w:ascii="Times New Roman" w:hAnsi="Times New Roman" w:hint="eastAsia"/>
          <w:sz w:val="22"/>
          <w:szCs w:val="22"/>
        </w:rPr>
        <w:t>：単変量・多変量ロジスティック回帰分析。</w:t>
      </w:r>
      <w:r w:rsidR="000B2B5F">
        <w:rPr>
          <w:rFonts w:ascii="Times New Roman" w:hAnsi="Times New Roman" w:hint="eastAsia"/>
          <w:sz w:val="22"/>
          <w:szCs w:val="22"/>
        </w:rPr>
        <w:t>治療の質など</w:t>
      </w:r>
      <w:r w:rsidR="004C1C1A">
        <w:rPr>
          <w:rFonts w:ascii="Times New Roman" w:hAnsi="Times New Roman" w:hint="eastAsia"/>
          <w:sz w:val="22"/>
          <w:szCs w:val="22"/>
        </w:rPr>
        <w:t>病院間</w:t>
      </w:r>
      <w:r w:rsidR="00CF1087">
        <w:rPr>
          <w:rFonts w:ascii="Times New Roman" w:hAnsi="Times New Roman" w:hint="eastAsia"/>
          <w:sz w:val="22"/>
          <w:szCs w:val="22"/>
        </w:rPr>
        <w:t>の</w:t>
      </w:r>
      <w:r w:rsidR="004C1C1A">
        <w:rPr>
          <w:rFonts w:ascii="Times New Roman" w:hAnsi="Times New Roman" w:hint="eastAsia"/>
          <w:sz w:val="22"/>
          <w:szCs w:val="22"/>
        </w:rPr>
        <w:t>差を</w:t>
      </w:r>
      <w:r w:rsidR="000B2B5F">
        <w:rPr>
          <w:rFonts w:ascii="Times New Roman" w:hAnsi="Times New Roman" w:hint="eastAsia"/>
          <w:sz w:val="22"/>
          <w:szCs w:val="22"/>
        </w:rPr>
        <w:t>考慮するため</w:t>
      </w:r>
      <w:r w:rsidR="00CF1087">
        <w:rPr>
          <w:rFonts w:ascii="Times New Roman" w:hAnsi="Times New Roman" w:hint="eastAsia"/>
          <w:sz w:val="22"/>
          <w:szCs w:val="22"/>
        </w:rPr>
        <w:t>、</w:t>
      </w:r>
      <w:r w:rsidR="004C1C1A">
        <w:rPr>
          <w:rFonts w:ascii="Times New Roman" w:hAnsi="Times New Roman" w:hint="eastAsia"/>
          <w:sz w:val="22"/>
          <w:szCs w:val="22"/>
        </w:rPr>
        <w:t>一般化推定方程式を用いて患者を病院ごとのクラスタとして解析する。</w:t>
      </w:r>
      <w:r w:rsidR="000B2B5F">
        <w:rPr>
          <w:rFonts w:ascii="Times New Roman" w:hAnsi="Times New Roman" w:hint="eastAsia"/>
          <w:sz w:val="22"/>
          <w:szCs w:val="22"/>
        </w:rPr>
        <w:t>在院日数はカウントアウトカムとして扱い、過</w:t>
      </w:r>
      <w:r w:rsidR="00040917">
        <w:rPr>
          <w:rFonts w:ascii="Times New Roman" w:hAnsi="Times New Roman" w:hint="eastAsia"/>
          <w:sz w:val="22"/>
          <w:szCs w:val="22"/>
        </w:rPr>
        <w:t>分</w:t>
      </w:r>
      <w:r w:rsidR="000B2B5F">
        <w:rPr>
          <w:rFonts w:ascii="Times New Roman" w:hAnsi="Times New Roman" w:hint="eastAsia"/>
          <w:sz w:val="22"/>
          <w:szCs w:val="22"/>
        </w:rPr>
        <w:t>散を考慮して負の二項回帰モデルを用いて解析する。</w:t>
      </w:r>
    </w:p>
    <w:p w14:paraId="4200FD68" w14:textId="77777777" w:rsidR="006D7770" w:rsidRDefault="00D174E7" w:rsidP="006D7770">
      <w:pPr>
        <w:numPr>
          <w:ilvl w:val="0"/>
          <w:numId w:val="22"/>
        </w:numPr>
        <w:rPr>
          <w:rFonts w:ascii="Times New Roman" w:hAnsi="Times New Roman"/>
          <w:sz w:val="22"/>
          <w:szCs w:val="22"/>
        </w:rPr>
      </w:pPr>
      <w:r>
        <w:rPr>
          <w:rFonts w:ascii="Times New Roman" w:hAnsi="Times New Roman" w:hint="eastAsia"/>
          <w:sz w:val="22"/>
          <w:szCs w:val="22"/>
        </w:rPr>
        <w:t>感度分析</w:t>
      </w:r>
      <w:r w:rsidR="00E22370">
        <w:rPr>
          <w:rFonts w:ascii="Times New Roman" w:hAnsi="Times New Roman"/>
          <w:sz w:val="22"/>
          <w:szCs w:val="22"/>
        </w:rPr>
        <w:t xml:space="preserve">: </w:t>
      </w:r>
    </w:p>
    <w:p w14:paraId="544BF5AC" w14:textId="72CA99F6" w:rsidR="00E22370" w:rsidRDefault="006D7770" w:rsidP="00CB6B19">
      <w:pPr>
        <w:numPr>
          <w:ilvl w:val="1"/>
          <w:numId w:val="22"/>
        </w:numPr>
        <w:rPr>
          <w:rFonts w:ascii="Times New Roman" w:hAnsi="Times New Roman"/>
          <w:sz w:val="22"/>
          <w:szCs w:val="22"/>
        </w:rPr>
      </w:pPr>
      <w:r w:rsidRPr="006D7770">
        <w:rPr>
          <w:rFonts w:ascii="Times New Roman" w:hAnsi="Times New Roman" w:hint="eastAsia"/>
          <w:sz w:val="22"/>
          <w:szCs w:val="22"/>
        </w:rPr>
        <w:t>年齢、</w:t>
      </w:r>
      <w:r w:rsidR="00CF1087">
        <w:rPr>
          <w:rFonts w:ascii="Times New Roman" w:hAnsi="Times New Roman" w:hint="eastAsia"/>
          <w:sz w:val="22"/>
          <w:szCs w:val="22"/>
        </w:rPr>
        <w:t>性別による層別化</w:t>
      </w:r>
    </w:p>
    <w:p w14:paraId="61816229" w14:textId="77777777" w:rsidR="00CF1087" w:rsidRPr="00CF1087" w:rsidRDefault="00CF1087" w:rsidP="00CF1087">
      <w:pPr>
        <w:ind w:left="1440"/>
        <w:rPr>
          <w:rFonts w:ascii="Times New Roman" w:hAnsi="Times New Roman"/>
          <w:sz w:val="22"/>
          <w:szCs w:val="22"/>
        </w:rPr>
      </w:pPr>
    </w:p>
    <w:p w14:paraId="45A6843E" w14:textId="04BBD0C9" w:rsidR="00E22370" w:rsidRPr="00E22370" w:rsidRDefault="00D174E7" w:rsidP="00CB6B19">
      <w:pPr>
        <w:rPr>
          <w:rFonts w:ascii="Times New Roman" w:hAnsi="Times New Roman"/>
          <w:sz w:val="22"/>
          <w:szCs w:val="22"/>
        </w:rPr>
      </w:pPr>
      <w:r w:rsidRPr="00040917">
        <w:rPr>
          <w:rFonts w:ascii="Times New Roman" w:hAnsi="Times New Roman" w:hint="eastAsia"/>
          <w:b/>
          <w:sz w:val="22"/>
          <w:szCs w:val="22"/>
        </w:rPr>
        <w:t>研究限界</w:t>
      </w:r>
      <w:r w:rsidR="00E22370">
        <w:rPr>
          <w:rFonts w:ascii="Times New Roman" w:hAnsi="Times New Roman"/>
          <w:b/>
          <w:sz w:val="22"/>
          <w:szCs w:val="22"/>
        </w:rPr>
        <w:t>:</w:t>
      </w:r>
      <w:r w:rsidR="00E22370">
        <w:rPr>
          <w:rFonts w:ascii="Times New Roman" w:hAnsi="Times New Roman"/>
          <w:sz w:val="22"/>
          <w:szCs w:val="22"/>
        </w:rPr>
        <w:t xml:space="preserve"> </w:t>
      </w:r>
      <w:r w:rsidR="002534DD">
        <w:rPr>
          <w:rFonts w:ascii="Times New Roman" w:hAnsi="Times New Roman"/>
          <w:sz w:val="22"/>
          <w:szCs w:val="22"/>
        </w:rPr>
        <w:t>(</w:t>
      </w:r>
      <w:r w:rsidR="00E22370">
        <w:rPr>
          <w:rFonts w:ascii="Times New Roman" w:hAnsi="Times New Roman"/>
          <w:sz w:val="22"/>
          <w:szCs w:val="22"/>
        </w:rPr>
        <w:t>e.g</w:t>
      </w:r>
      <w:r w:rsidR="00CF1087">
        <w:rPr>
          <w:rFonts w:ascii="Times New Roman" w:hAnsi="Times New Roman"/>
          <w:sz w:val="22"/>
          <w:szCs w:val="22"/>
        </w:rPr>
        <w:t>.</w:t>
      </w:r>
      <w:r w:rsidR="00E22370">
        <w:rPr>
          <w:rFonts w:ascii="Times New Roman" w:hAnsi="Times New Roman"/>
          <w:sz w:val="22"/>
          <w:szCs w:val="22"/>
        </w:rPr>
        <w:t xml:space="preserve"> </w:t>
      </w:r>
      <w:r>
        <w:rPr>
          <w:rFonts w:ascii="Times New Roman" w:hAnsi="Times New Roman" w:hint="eastAsia"/>
          <w:sz w:val="22"/>
          <w:szCs w:val="22"/>
        </w:rPr>
        <w:t>選択バイアス</w:t>
      </w:r>
      <w:r w:rsidR="00E22370">
        <w:rPr>
          <w:rFonts w:ascii="Times New Roman" w:hAnsi="Times New Roman"/>
          <w:sz w:val="22"/>
          <w:szCs w:val="22"/>
        </w:rPr>
        <w:t xml:space="preserve">, </w:t>
      </w:r>
      <w:r>
        <w:rPr>
          <w:rFonts w:ascii="Times New Roman" w:hAnsi="Times New Roman" w:hint="eastAsia"/>
          <w:sz w:val="22"/>
          <w:szCs w:val="22"/>
        </w:rPr>
        <w:t>測定バイアス</w:t>
      </w:r>
      <w:r w:rsidR="00E22370">
        <w:rPr>
          <w:rFonts w:ascii="Times New Roman" w:hAnsi="Times New Roman"/>
          <w:sz w:val="22"/>
          <w:szCs w:val="22"/>
        </w:rPr>
        <w:t xml:space="preserve">, </w:t>
      </w:r>
      <w:r>
        <w:rPr>
          <w:rFonts w:ascii="Times New Roman" w:hAnsi="Times New Roman" w:hint="eastAsia"/>
          <w:sz w:val="22"/>
          <w:szCs w:val="22"/>
        </w:rPr>
        <w:t>交絡因子</w:t>
      </w:r>
      <w:r w:rsidR="00FD4752">
        <w:rPr>
          <w:rFonts w:ascii="Times New Roman" w:hAnsi="Times New Roman"/>
          <w:sz w:val="22"/>
          <w:szCs w:val="22"/>
        </w:rPr>
        <w:t>,</w:t>
      </w:r>
      <w:r w:rsidR="002E4B52">
        <w:rPr>
          <w:rFonts w:ascii="Times New Roman" w:hAnsi="Times New Roman" w:hint="eastAsia"/>
          <w:sz w:val="22"/>
          <w:szCs w:val="22"/>
        </w:rPr>
        <w:t>一般化</w:t>
      </w:r>
      <w:r w:rsidR="002534DD">
        <w:rPr>
          <w:rFonts w:ascii="Times New Roman" w:hAnsi="Times New Roman"/>
          <w:sz w:val="22"/>
          <w:szCs w:val="22"/>
        </w:rPr>
        <w:t>)</w:t>
      </w:r>
    </w:p>
    <w:p w14:paraId="2C0E56F4" w14:textId="56702551" w:rsidR="006D7770" w:rsidRPr="00580067" w:rsidRDefault="00DB563B" w:rsidP="006D7770">
      <w:pPr>
        <w:pStyle w:val="af1"/>
        <w:numPr>
          <w:ilvl w:val="0"/>
          <w:numId w:val="26"/>
        </w:numPr>
        <w:ind w:leftChars="0"/>
        <w:rPr>
          <w:rFonts w:ascii="Times New Roman" w:hAnsi="Times New Roman"/>
          <w:sz w:val="22"/>
          <w:szCs w:val="22"/>
        </w:rPr>
      </w:pPr>
      <w:r>
        <w:rPr>
          <w:rFonts w:ascii="Times New Roman" w:hAnsi="Times New Roman" w:hint="eastAsia"/>
          <w:sz w:val="22"/>
          <w:szCs w:val="22"/>
        </w:rPr>
        <w:t>具体的な</w:t>
      </w:r>
      <w:r w:rsidR="006D7770" w:rsidRPr="00580067">
        <w:rPr>
          <w:rFonts w:ascii="Times New Roman" w:hAnsi="Times New Roman"/>
          <w:sz w:val="22"/>
          <w:szCs w:val="22"/>
        </w:rPr>
        <w:t>BMI</w:t>
      </w:r>
      <w:r>
        <w:rPr>
          <w:rFonts w:ascii="Times New Roman" w:hAnsi="Times New Roman" w:hint="eastAsia"/>
          <w:sz w:val="22"/>
          <w:szCs w:val="22"/>
        </w:rPr>
        <w:t>の情報</w:t>
      </w:r>
      <w:r w:rsidR="00CF1087">
        <w:rPr>
          <w:rFonts w:ascii="Times New Roman" w:hAnsi="Times New Roman" w:hint="eastAsia"/>
          <w:sz w:val="22"/>
          <w:szCs w:val="22"/>
        </w:rPr>
        <w:t>がなく、肥満のコードの感度が低い（しかし</w:t>
      </w:r>
      <w:r w:rsidR="004F1E7B">
        <w:rPr>
          <w:rFonts w:ascii="Times New Roman" w:hAnsi="Times New Roman" w:hint="eastAsia"/>
          <w:sz w:val="22"/>
          <w:szCs w:val="22"/>
        </w:rPr>
        <w:t>おそらく</w:t>
      </w:r>
      <w:r w:rsidR="00CF1087">
        <w:rPr>
          <w:rFonts w:ascii="Times New Roman" w:hAnsi="Times New Roman"/>
          <w:sz w:val="22"/>
          <w:szCs w:val="22"/>
        </w:rPr>
        <w:t>bias toward the null</w:t>
      </w:r>
      <w:r w:rsidR="00CF1087">
        <w:rPr>
          <w:rFonts w:ascii="Times New Roman" w:hAnsi="Times New Roman" w:hint="eastAsia"/>
          <w:sz w:val="22"/>
          <w:szCs w:val="22"/>
        </w:rPr>
        <w:t>）。</w:t>
      </w:r>
    </w:p>
    <w:p w14:paraId="1E573B8C" w14:textId="5E406EEA" w:rsidR="00DB563B" w:rsidRDefault="00CF1087" w:rsidP="00CB6B19">
      <w:pPr>
        <w:pStyle w:val="af1"/>
        <w:numPr>
          <w:ilvl w:val="0"/>
          <w:numId w:val="26"/>
        </w:numPr>
        <w:ind w:leftChars="0"/>
        <w:rPr>
          <w:rFonts w:ascii="Times New Roman" w:hAnsi="Times New Roman"/>
          <w:sz w:val="22"/>
          <w:szCs w:val="22"/>
        </w:rPr>
      </w:pPr>
      <w:r>
        <w:rPr>
          <w:rFonts w:ascii="Times New Roman" w:hAnsi="Times New Roman"/>
          <w:sz w:val="22"/>
          <w:szCs w:val="22"/>
        </w:rPr>
        <w:t>COPD</w:t>
      </w:r>
      <w:r>
        <w:rPr>
          <w:rFonts w:ascii="Times New Roman" w:hAnsi="Times New Roman" w:hint="eastAsia"/>
          <w:sz w:val="22"/>
          <w:szCs w:val="22"/>
        </w:rPr>
        <w:t>急性増悪時に使用した薬剤の情報や呼吸機能などの臨床情報がない。</w:t>
      </w:r>
    </w:p>
    <w:p w14:paraId="51B99530" w14:textId="4E486501" w:rsidR="00D627DF" w:rsidRPr="00DB563B" w:rsidRDefault="00CF1087" w:rsidP="00CB6B19">
      <w:pPr>
        <w:pStyle w:val="af1"/>
        <w:numPr>
          <w:ilvl w:val="0"/>
          <w:numId w:val="26"/>
        </w:numPr>
        <w:ind w:leftChars="0"/>
        <w:rPr>
          <w:rFonts w:ascii="Times New Roman" w:hAnsi="Times New Roman"/>
          <w:sz w:val="22"/>
          <w:szCs w:val="22"/>
        </w:rPr>
      </w:pPr>
      <w:r>
        <w:rPr>
          <w:rFonts w:ascii="Times New Roman" w:hAnsi="Times New Roman" w:hint="eastAsia"/>
          <w:sz w:val="22"/>
          <w:szCs w:val="22"/>
        </w:rPr>
        <w:t>入院を必要とする重症な</w:t>
      </w:r>
      <w:r>
        <w:rPr>
          <w:rFonts w:ascii="Times New Roman" w:hAnsi="Times New Roman"/>
          <w:sz w:val="22"/>
          <w:szCs w:val="22"/>
        </w:rPr>
        <w:t>COPD</w:t>
      </w:r>
      <w:r>
        <w:rPr>
          <w:rFonts w:ascii="Times New Roman" w:hAnsi="Times New Roman" w:hint="eastAsia"/>
          <w:sz w:val="22"/>
          <w:szCs w:val="22"/>
        </w:rPr>
        <w:t>急性増悪患者を対象としているため軽症な</w:t>
      </w:r>
      <w:r>
        <w:rPr>
          <w:rFonts w:ascii="Times New Roman" w:hAnsi="Times New Roman"/>
          <w:sz w:val="22"/>
          <w:szCs w:val="22"/>
        </w:rPr>
        <w:t>COPD</w:t>
      </w:r>
      <w:r>
        <w:rPr>
          <w:rFonts w:ascii="Times New Roman" w:hAnsi="Times New Roman" w:hint="eastAsia"/>
          <w:sz w:val="22"/>
          <w:szCs w:val="22"/>
        </w:rPr>
        <w:t>急性増悪には一般化できない。</w:t>
      </w:r>
    </w:p>
    <w:p w14:paraId="492CEFBA" w14:textId="77777777" w:rsidR="000D3F69" w:rsidRPr="00CF1087" w:rsidRDefault="000D3F69" w:rsidP="00CB6B19">
      <w:pPr>
        <w:rPr>
          <w:rFonts w:ascii="Times New Roman" w:hAnsi="Times New Roman"/>
          <w:b/>
          <w:sz w:val="22"/>
          <w:szCs w:val="22"/>
        </w:rPr>
      </w:pPr>
    </w:p>
    <w:p w14:paraId="2AC83221" w14:textId="46B3B81B" w:rsidR="00D06C12" w:rsidRPr="00F73B78" w:rsidRDefault="002E4B52" w:rsidP="00CB6B19">
      <w:pPr>
        <w:rPr>
          <w:rFonts w:ascii="Times New Roman" w:hAnsi="Times New Roman"/>
          <w:sz w:val="22"/>
          <w:szCs w:val="22"/>
        </w:rPr>
      </w:pPr>
      <w:r>
        <w:rPr>
          <w:rFonts w:ascii="Times New Roman" w:hAnsi="Times New Roman" w:hint="eastAsia"/>
          <w:sz w:val="22"/>
          <w:szCs w:val="22"/>
        </w:rPr>
        <w:t>タイムライン</w:t>
      </w:r>
      <w:r w:rsidR="00D06C12" w:rsidRPr="002952F2">
        <w:rPr>
          <w:rFonts w:ascii="Times New Roman" w:hAnsi="Times New Roman"/>
          <w:sz w:val="22"/>
          <w:szCs w:val="22"/>
        </w:rPr>
        <w:t>:</w:t>
      </w:r>
    </w:p>
    <w:tbl>
      <w:tblPr>
        <w:tblW w:w="9464" w:type="dxa"/>
        <w:tblLayout w:type="fixed"/>
        <w:tblLook w:val="0000" w:firstRow="0" w:lastRow="0" w:firstColumn="0" w:lastColumn="0" w:noHBand="0" w:noVBand="0"/>
      </w:tblPr>
      <w:tblGrid>
        <w:gridCol w:w="6771"/>
        <w:gridCol w:w="2693"/>
      </w:tblGrid>
      <w:tr w:rsidR="00494DD6" w:rsidRPr="00F055FE" w14:paraId="555610EC" w14:textId="77777777" w:rsidTr="00172D32">
        <w:trPr>
          <w:tblHeader/>
        </w:trPr>
        <w:tc>
          <w:tcPr>
            <w:tcW w:w="6771" w:type="dxa"/>
            <w:tcBorders>
              <w:top w:val="single" w:sz="4" w:space="0" w:color="auto"/>
              <w:bottom w:val="single" w:sz="4" w:space="0" w:color="auto"/>
            </w:tcBorders>
          </w:tcPr>
          <w:p w14:paraId="5D37DB60" w14:textId="0F1C00D8" w:rsidR="00494DD6" w:rsidRPr="00F055FE" w:rsidRDefault="002E4B52" w:rsidP="00CB6B19">
            <w:pPr>
              <w:pStyle w:val="Table"/>
              <w:rPr>
                <w:rFonts w:ascii="Times New Roman" w:hAnsi="Times New Roman"/>
                <w:b/>
                <w:sz w:val="18"/>
                <w:szCs w:val="18"/>
              </w:rPr>
            </w:pPr>
            <w:proofErr w:type="spellStart"/>
            <w:r>
              <w:rPr>
                <w:rFonts w:ascii="Times New Roman" w:hAnsi="Times New Roman" w:hint="eastAsia"/>
                <w:b/>
                <w:sz w:val="18"/>
                <w:szCs w:val="18"/>
              </w:rPr>
              <w:t>目標</w:t>
            </w:r>
            <w:proofErr w:type="spellEnd"/>
          </w:p>
        </w:tc>
        <w:tc>
          <w:tcPr>
            <w:tcW w:w="2693" w:type="dxa"/>
            <w:tcBorders>
              <w:top w:val="single" w:sz="4" w:space="0" w:color="auto"/>
              <w:bottom w:val="single" w:sz="4" w:space="0" w:color="auto"/>
            </w:tcBorders>
          </w:tcPr>
          <w:p w14:paraId="42E7E557" w14:textId="5AA4BE6A" w:rsidR="00494DD6" w:rsidRPr="00F055FE" w:rsidRDefault="00172D32" w:rsidP="00F055FE">
            <w:pPr>
              <w:pStyle w:val="Table"/>
              <w:rPr>
                <w:rFonts w:ascii="Times New Roman" w:hAnsi="Times New Roman"/>
                <w:b/>
                <w:sz w:val="18"/>
                <w:szCs w:val="18"/>
              </w:rPr>
            </w:pPr>
            <w:r>
              <w:rPr>
                <w:rFonts w:ascii="Times New Roman" w:hAnsi="Times New Roman"/>
                <w:b/>
                <w:sz w:val="18"/>
                <w:szCs w:val="18"/>
              </w:rPr>
              <w:t>Planned date (m</w:t>
            </w:r>
            <w:r w:rsidR="008C11FC">
              <w:rPr>
                <w:rFonts w:ascii="Times New Roman" w:hAnsi="Times New Roman"/>
                <w:b/>
                <w:sz w:val="18"/>
                <w:szCs w:val="18"/>
              </w:rPr>
              <w:t>onth/year</w:t>
            </w:r>
            <w:r>
              <w:rPr>
                <w:rFonts w:ascii="Times New Roman" w:hAnsi="Times New Roman"/>
                <w:b/>
                <w:sz w:val="18"/>
                <w:szCs w:val="18"/>
              </w:rPr>
              <w:t>)</w:t>
            </w:r>
          </w:p>
        </w:tc>
      </w:tr>
      <w:tr w:rsidR="00CF1087" w:rsidRPr="00F055FE" w14:paraId="57C7F84C" w14:textId="77777777" w:rsidTr="00172D32">
        <w:tc>
          <w:tcPr>
            <w:tcW w:w="6771" w:type="dxa"/>
            <w:tcBorders>
              <w:top w:val="single" w:sz="4" w:space="0" w:color="auto"/>
            </w:tcBorders>
          </w:tcPr>
          <w:p w14:paraId="61D4112A" w14:textId="17B419F9" w:rsidR="00CF1087" w:rsidRPr="00F055FE" w:rsidRDefault="00CF1087" w:rsidP="004A7D3F">
            <w:pPr>
              <w:pStyle w:val="Table"/>
              <w:numPr>
                <w:ilvl w:val="0"/>
                <w:numId w:val="1"/>
              </w:numPr>
              <w:rPr>
                <w:rFonts w:ascii="Times New Roman" w:hAnsi="Times New Roman"/>
                <w:sz w:val="18"/>
                <w:szCs w:val="18"/>
                <w:lang w:eastAsia="ja-JP"/>
              </w:rPr>
            </w:pPr>
            <w:r>
              <w:rPr>
                <w:rFonts w:ascii="Times New Roman" w:hAnsi="Times New Roman" w:hint="eastAsia"/>
                <w:sz w:val="18"/>
                <w:szCs w:val="18"/>
                <w:lang w:eastAsia="ja-JP"/>
              </w:rPr>
              <w:t>この研究プランの書き上げ</w:t>
            </w:r>
          </w:p>
        </w:tc>
        <w:tc>
          <w:tcPr>
            <w:tcW w:w="2693" w:type="dxa"/>
            <w:tcBorders>
              <w:top w:val="single" w:sz="4" w:space="0" w:color="auto"/>
            </w:tcBorders>
          </w:tcPr>
          <w:p w14:paraId="1FA35386" w14:textId="19DD1953" w:rsidR="00CF1087" w:rsidRPr="00F055FE" w:rsidRDefault="00CF1087" w:rsidP="00C16629">
            <w:pPr>
              <w:pStyle w:val="Table"/>
              <w:rPr>
                <w:rFonts w:ascii="Times New Roman" w:hAnsi="Times New Roman"/>
                <w:sz w:val="18"/>
                <w:szCs w:val="18"/>
              </w:rPr>
            </w:pPr>
            <w:r>
              <w:rPr>
                <w:rFonts w:ascii="Times New Roman" w:hAnsi="Times New Roman"/>
                <w:sz w:val="18"/>
                <w:szCs w:val="18"/>
              </w:rPr>
              <w:t>MM/DD/YYYY</w:t>
            </w:r>
          </w:p>
        </w:tc>
      </w:tr>
      <w:tr w:rsidR="00CF1087" w:rsidRPr="00F055FE" w14:paraId="5042601E" w14:textId="77777777" w:rsidTr="00172D32">
        <w:tc>
          <w:tcPr>
            <w:tcW w:w="6771" w:type="dxa"/>
          </w:tcPr>
          <w:p w14:paraId="2D8D536D" w14:textId="47ADADB2" w:rsidR="00CF1087" w:rsidRPr="00F055FE" w:rsidRDefault="00CF1087" w:rsidP="00723C39">
            <w:pPr>
              <w:pStyle w:val="Table"/>
              <w:numPr>
                <w:ilvl w:val="0"/>
                <w:numId w:val="1"/>
              </w:numPr>
              <w:rPr>
                <w:rFonts w:ascii="Times New Roman" w:hAnsi="Times New Roman"/>
                <w:sz w:val="18"/>
                <w:szCs w:val="18"/>
              </w:rPr>
            </w:pPr>
            <w:proofErr w:type="spellStart"/>
            <w:r>
              <w:rPr>
                <w:rFonts w:ascii="Times New Roman" w:hAnsi="Times New Roman" w:hint="eastAsia"/>
                <w:sz w:val="18"/>
                <w:szCs w:val="18"/>
              </w:rPr>
              <w:t>統計解析の完了</w:t>
            </w:r>
            <w:proofErr w:type="spellEnd"/>
          </w:p>
        </w:tc>
        <w:tc>
          <w:tcPr>
            <w:tcW w:w="2693" w:type="dxa"/>
          </w:tcPr>
          <w:p w14:paraId="21C651F1" w14:textId="61B6D0F1" w:rsidR="00CF1087" w:rsidRPr="00F055FE" w:rsidRDefault="00CF1087" w:rsidP="00CB6B19">
            <w:pPr>
              <w:pStyle w:val="Table"/>
              <w:rPr>
                <w:rFonts w:ascii="Times New Roman" w:hAnsi="Times New Roman"/>
                <w:sz w:val="18"/>
                <w:szCs w:val="18"/>
              </w:rPr>
            </w:pPr>
            <w:r>
              <w:rPr>
                <w:rFonts w:ascii="Times New Roman" w:hAnsi="Times New Roman"/>
                <w:sz w:val="18"/>
                <w:szCs w:val="18"/>
              </w:rPr>
              <w:t>Done</w:t>
            </w:r>
          </w:p>
        </w:tc>
      </w:tr>
      <w:tr w:rsidR="00CF1087" w:rsidRPr="00F055FE" w14:paraId="7844DB89" w14:textId="77777777" w:rsidTr="00172D32">
        <w:tc>
          <w:tcPr>
            <w:tcW w:w="6771" w:type="dxa"/>
          </w:tcPr>
          <w:p w14:paraId="36CF578B" w14:textId="22F46890" w:rsidR="00CF1087" w:rsidRPr="00F055FE" w:rsidRDefault="00CF1087" w:rsidP="00947EA6">
            <w:pPr>
              <w:pStyle w:val="Table"/>
              <w:numPr>
                <w:ilvl w:val="0"/>
                <w:numId w:val="4"/>
              </w:numPr>
              <w:rPr>
                <w:rFonts w:ascii="Times New Roman" w:hAnsi="Times New Roman"/>
                <w:sz w:val="18"/>
                <w:szCs w:val="18"/>
              </w:rPr>
            </w:pPr>
            <w:proofErr w:type="spellStart"/>
            <w:r>
              <w:rPr>
                <w:rFonts w:ascii="Times New Roman" w:hAnsi="Times New Roman" w:hint="eastAsia"/>
                <w:sz w:val="18"/>
                <w:szCs w:val="18"/>
              </w:rPr>
              <w:t>論文初稿の仕上げ</w:t>
            </w:r>
            <w:proofErr w:type="spellEnd"/>
          </w:p>
        </w:tc>
        <w:tc>
          <w:tcPr>
            <w:tcW w:w="2693" w:type="dxa"/>
          </w:tcPr>
          <w:p w14:paraId="4B5E35DA" w14:textId="20E53649" w:rsidR="00CF1087" w:rsidRPr="00F055FE" w:rsidRDefault="00CF1087" w:rsidP="00947EA6">
            <w:pPr>
              <w:pStyle w:val="Table"/>
              <w:rPr>
                <w:rFonts w:ascii="Times New Roman" w:hAnsi="Times New Roman"/>
                <w:sz w:val="18"/>
                <w:szCs w:val="18"/>
              </w:rPr>
            </w:pPr>
            <w:r>
              <w:rPr>
                <w:rFonts w:ascii="Times New Roman" w:hAnsi="Times New Roman"/>
                <w:sz w:val="18"/>
                <w:szCs w:val="18"/>
              </w:rPr>
              <w:t>MM/DD/YYYY</w:t>
            </w:r>
          </w:p>
        </w:tc>
      </w:tr>
      <w:tr w:rsidR="00CF1087" w:rsidRPr="00F055FE" w14:paraId="4237EBD7" w14:textId="77777777" w:rsidTr="00172D32">
        <w:tc>
          <w:tcPr>
            <w:tcW w:w="6771" w:type="dxa"/>
            <w:tcBorders>
              <w:bottom w:val="single" w:sz="4" w:space="0" w:color="auto"/>
            </w:tcBorders>
          </w:tcPr>
          <w:p w14:paraId="04A713D4" w14:textId="75A2ECE2" w:rsidR="00CF1087" w:rsidRPr="00F055FE" w:rsidRDefault="00CF1087" w:rsidP="004A7D3F">
            <w:pPr>
              <w:pStyle w:val="Table"/>
              <w:numPr>
                <w:ilvl w:val="0"/>
                <w:numId w:val="6"/>
              </w:numPr>
              <w:rPr>
                <w:rFonts w:ascii="Times New Roman" w:hAnsi="Times New Roman"/>
                <w:sz w:val="18"/>
                <w:szCs w:val="18"/>
              </w:rPr>
            </w:pPr>
            <w:r w:rsidRPr="00195076">
              <w:rPr>
                <w:rFonts w:ascii="Times New Roman" w:hAnsi="Times New Roman"/>
                <w:i/>
                <w:sz w:val="18"/>
                <w:szCs w:val="18"/>
              </w:rPr>
              <w:t xml:space="preserve">*** </w:t>
            </w:r>
            <w:proofErr w:type="spellStart"/>
            <w:r w:rsidRPr="00195076">
              <w:rPr>
                <w:rFonts w:ascii="Times New Roman" w:hAnsi="Times New Roman"/>
                <w:i/>
                <w:sz w:val="18"/>
                <w:szCs w:val="18"/>
              </w:rPr>
              <w:t>journal</w:t>
            </w:r>
            <w:r w:rsidRPr="002E4B52">
              <w:rPr>
                <w:rFonts w:ascii="Times New Roman" w:hAnsi="Times New Roman" w:hint="eastAsia"/>
                <w:sz w:val="18"/>
                <w:szCs w:val="18"/>
              </w:rPr>
              <w:t>への投稿</w:t>
            </w:r>
            <w:proofErr w:type="spellEnd"/>
          </w:p>
        </w:tc>
        <w:tc>
          <w:tcPr>
            <w:tcW w:w="2693" w:type="dxa"/>
            <w:tcBorders>
              <w:bottom w:val="single" w:sz="4" w:space="0" w:color="auto"/>
            </w:tcBorders>
          </w:tcPr>
          <w:p w14:paraId="18B065A3" w14:textId="500694D0" w:rsidR="00CF1087" w:rsidRPr="00F055FE" w:rsidRDefault="00CF1087" w:rsidP="00A53CF1">
            <w:pPr>
              <w:pStyle w:val="Table"/>
              <w:tabs>
                <w:tab w:val="num" w:pos="360"/>
              </w:tabs>
              <w:rPr>
                <w:rFonts w:ascii="Times New Roman" w:hAnsi="Times New Roman"/>
                <w:sz w:val="18"/>
                <w:szCs w:val="18"/>
              </w:rPr>
            </w:pPr>
            <w:r>
              <w:rPr>
                <w:rFonts w:ascii="Times New Roman" w:hAnsi="Times New Roman"/>
                <w:sz w:val="18"/>
                <w:szCs w:val="18"/>
              </w:rPr>
              <w:t>By the early of MM, YYYY</w:t>
            </w:r>
          </w:p>
        </w:tc>
      </w:tr>
    </w:tbl>
    <w:p w14:paraId="765F77D6" w14:textId="77777777" w:rsidR="00663BDA" w:rsidRPr="00F73B78" w:rsidRDefault="00663BDA" w:rsidP="00CB6B19">
      <w:pPr>
        <w:rPr>
          <w:rFonts w:ascii="Times New Roman" w:hAnsi="Times New Roman"/>
          <w:sz w:val="22"/>
          <w:szCs w:val="22"/>
        </w:rPr>
      </w:pPr>
    </w:p>
    <w:p w14:paraId="5D02F2F9" w14:textId="4685F8D1" w:rsidR="00821396" w:rsidRPr="00DB563B" w:rsidRDefault="002E4B52" w:rsidP="00CB6B19">
      <w:pPr>
        <w:rPr>
          <w:rFonts w:ascii="Times New Roman" w:hAnsi="Times New Roman"/>
          <w:sz w:val="22"/>
          <w:szCs w:val="22"/>
        </w:rPr>
      </w:pPr>
      <w:r>
        <w:rPr>
          <w:rFonts w:ascii="Times New Roman" w:hAnsi="Times New Roman" w:hint="eastAsia"/>
          <w:b/>
          <w:sz w:val="22"/>
          <w:szCs w:val="22"/>
        </w:rPr>
        <w:t>本研究をもとにした将来の研究アイデア</w:t>
      </w:r>
      <w:r w:rsidR="00C16629">
        <w:rPr>
          <w:rFonts w:ascii="Times New Roman" w:hAnsi="Times New Roman"/>
          <w:b/>
          <w:sz w:val="22"/>
          <w:szCs w:val="22"/>
        </w:rPr>
        <w:t xml:space="preserve"> (</w:t>
      </w:r>
      <w:r>
        <w:rPr>
          <w:rFonts w:ascii="Times New Roman" w:hAnsi="Times New Roman" w:hint="eastAsia"/>
          <w:b/>
          <w:sz w:val="22"/>
          <w:szCs w:val="22"/>
        </w:rPr>
        <w:t>簡潔に</w:t>
      </w:r>
      <w:r w:rsidR="00C16629">
        <w:rPr>
          <w:rFonts w:ascii="Times New Roman" w:hAnsi="Times New Roman"/>
          <w:b/>
          <w:sz w:val="22"/>
          <w:szCs w:val="22"/>
        </w:rPr>
        <w:t>)</w:t>
      </w:r>
      <w:r w:rsidR="00D06C12" w:rsidRPr="00F73B78">
        <w:rPr>
          <w:rFonts w:ascii="Times New Roman" w:hAnsi="Times New Roman"/>
          <w:sz w:val="22"/>
          <w:szCs w:val="22"/>
        </w:rPr>
        <w:t>:</w:t>
      </w:r>
      <w:r w:rsidR="00582E29" w:rsidRPr="00F73B78">
        <w:rPr>
          <w:rFonts w:ascii="Times New Roman" w:hAnsi="Times New Roman"/>
          <w:sz w:val="22"/>
          <w:szCs w:val="22"/>
        </w:rPr>
        <w:t xml:space="preserve"> </w:t>
      </w:r>
      <w:r w:rsidR="004F1E7B">
        <w:rPr>
          <w:rFonts w:ascii="Times New Roman" w:hAnsi="Times New Roman"/>
          <w:sz w:val="22"/>
          <w:szCs w:val="22"/>
        </w:rPr>
        <w:t>***</w:t>
      </w:r>
    </w:p>
    <w:p w14:paraId="553012B9" w14:textId="77777777" w:rsidR="00362DA4" w:rsidRPr="00034A7A" w:rsidRDefault="00362DA4" w:rsidP="00CB6B19">
      <w:pPr>
        <w:rPr>
          <w:rFonts w:ascii="Times New Roman" w:hAnsi="Times New Roman"/>
          <w:b/>
          <w:sz w:val="22"/>
          <w:szCs w:val="22"/>
        </w:rPr>
      </w:pPr>
    </w:p>
    <w:p w14:paraId="6E940CEC" w14:textId="0EBD95F1" w:rsidR="005F079D" w:rsidRPr="00034A7A" w:rsidRDefault="002E4B52" w:rsidP="004A7D3F">
      <w:pPr>
        <w:rPr>
          <w:rFonts w:ascii="Times New Roman" w:hAnsi="Times New Roman"/>
          <w:b/>
          <w:sz w:val="22"/>
          <w:szCs w:val="22"/>
        </w:rPr>
      </w:pPr>
      <w:r w:rsidRPr="00034A7A">
        <w:rPr>
          <w:rFonts w:ascii="Times New Roman" w:hAnsi="Times New Roman"/>
          <w:b/>
          <w:sz w:val="22"/>
          <w:szCs w:val="22"/>
        </w:rPr>
        <w:t>主要参考文献</w:t>
      </w:r>
    </w:p>
    <w:p w14:paraId="2C5303F5" w14:textId="77777777" w:rsidR="00034A7A" w:rsidRPr="00034A7A" w:rsidRDefault="00C0511F" w:rsidP="00034A7A">
      <w:pPr>
        <w:pStyle w:val="EndNoteBibliography"/>
        <w:ind w:left="720" w:hanging="720"/>
        <w:rPr>
          <w:rFonts w:ascii="Times New Roman" w:hAnsi="Times New Roman"/>
          <w:noProof/>
        </w:rPr>
      </w:pPr>
      <w:r w:rsidRPr="00034A7A">
        <w:rPr>
          <w:rFonts w:ascii="Times New Roman" w:hAnsi="Times New Roman"/>
          <w:sz w:val="22"/>
          <w:szCs w:val="22"/>
        </w:rPr>
        <w:fldChar w:fldCharType="begin"/>
      </w:r>
      <w:r w:rsidRPr="00034A7A">
        <w:rPr>
          <w:rFonts w:ascii="Times New Roman" w:hAnsi="Times New Roman"/>
          <w:sz w:val="22"/>
          <w:szCs w:val="22"/>
        </w:rPr>
        <w:instrText xml:space="preserve"> ADDIN EN.REFLIST </w:instrText>
      </w:r>
      <w:r w:rsidRPr="00034A7A">
        <w:rPr>
          <w:rFonts w:ascii="Times New Roman" w:hAnsi="Times New Roman"/>
          <w:sz w:val="22"/>
          <w:szCs w:val="22"/>
        </w:rPr>
        <w:fldChar w:fldCharType="separate"/>
      </w:r>
      <w:bookmarkStart w:id="1" w:name="_ENREF_1"/>
      <w:r w:rsidR="00034A7A" w:rsidRPr="00034A7A">
        <w:rPr>
          <w:rFonts w:ascii="Times New Roman" w:hAnsi="Times New Roman"/>
          <w:b/>
          <w:noProof/>
        </w:rPr>
        <w:t>1.</w:t>
      </w:r>
      <w:r w:rsidR="00034A7A" w:rsidRPr="00034A7A">
        <w:rPr>
          <w:rFonts w:ascii="Times New Roman" w:hAnsi="Times New Roman"/>
          <w:noProof/>
        </w:rPr>
        <w:tab/>
        <w:t xml:space="preserve">Ogden CL, Carroll MD, Kit BK, Flegal KM. Prevalence of childhood and adult obesity in the United States, 2011-2012. </w:t>
      </w:r>
      <w:r w:rsidR="00034A7A" w:rsidRPr="00034A7A">
        <w:rPr>
          <w:rFonts w:ascii="Times New Roman" w:hAnsi="Times New Roman"/>
          <w:i/>
          <w:noProof/>
        </w:rPr>
        <w:t>JAMA.</w:t>
      </w:r>
      <w:r w:rsidR="00034A7A" w:rsidRPr="00034A7A">
        <w:rPr>
          <w:rFonts w:ascii="Times New Roman" w:hAnsi="Times New Roman"/>
          <w:noProof/>
        </w:rPr>
        <w:t xml:space="preserve"> 2014;311:806-814.</w:t>
      </w:r>
      <w:bookmarkEnd w:id="1"/>
    </w:p>
    <w:p w14:paraId="45D9CFCF" w14:textId="77777777" w:rsidR="00034A7A" w:rsidRPr="00034A7A" w:rsidRDefault="00034A7A" w:rsidP="00034A7A">
      <w:pPr>
        <w:pStyle w:val="EndNoteBibliography"/>
        <w:ind w:left="720" w:hanging="720"/>
        <w:rPr>
          <w:rFonts w:ascii="Times New Roman" w:hAnsi="Times New Roman"/>
          <w:noProof/>
        </w:rPr>
      </w:pPr>
      <w:bookmarkStart w:id="2" w:name="_ENREF_2"/>
      <w:r w:rsidRPr="00034A7A">
        <w:rPr>
          <w:rFonts w:ascii="Times New Roman" w:hAnsi="Times New Roman"/>
          <w:b/>
          <w:noProof/>
        </w:rPr>
        <w:t>2.</w:t>
      </w:r>
      <w:r w:rsidRPr="00034A7A">
        <w:rPr>
          <w:rFonts w:ascii="Times New Roman" w:hAnsi="Times New Roman"/>
          <w:noProof/>
        </w:rPr>
        <w:tab/>
        <w:t xml:space="preserve">Lambert AA, Putcha N, Drummond MB, Boriek AM, Hanania NA, Kim V, et al. Obesity is Associated with Increased Morbidity in Moderate to Severe COPD. </w:t>
      </w:r>
      <w:r w:rsidRPr="00034A7A">
        <w:rPr>
          <w:rFonts w:ascii="Times New Roman" w:hAnsi="Times New Roman"/>
          <w:i/>
          <w:noProof/>
        </w:rPr>
        <w:t>Chest.</w:t>
      </w:r>
      <w:r w:rsidRPr="00034A7A">
        <w:rPr>
          <w:rFonts w:ascii="Times New Roman" w:hAnsi="Times New Roman"/>
          <w:noProof/>
        </w:rPr>
        <w:t xml:space="preserve"> 2016.</w:t>
      </w:r>
      <w:bookmarkEnd w:id="2"/>
    </w:p>
    <w:p w14:paraId="14AF72A5" w14:textId="77777777" w:rsidR="00034A7A" w:rsidRPr="00034A7A" w:rsidRDefault="00034A7A" w:rsidP="00034A7A">
      <w:pPr>
        <w:pStyle w:val="EndNoteBibliography"/>
        <w:ind w:left="720" w:hanging="720"/>
        <w:rPr>
          <w:rFonts w:ascii="Times New Roman" w:hAnsi="Times New Roman"/>
          <w:noProof/>
        </w:rPr>
      </w:pPr>
      <w:bookmarkStart w:id="3" w:name="_ENREF_3"/>
      <w:r w:rsidRPr="00034A7A">
        <w:rPr>
          <w:rFonts w:ascii="Times New Roman" w:hAnsi="Times New Roman"/>
          <w:b/>
          <w:noProof/>
        </w:rPr>
        <w:t>3.</w:t>
      </w:r>
      <w:r w:rsidRPr="00034A7A">
        <w:rPr>
          <w:rFonts w:ascii="Times New Roman" w:hAnsi="Times New Roman"/>
          <w:noProof/>
        </w:rPr>
        <w:tab/>
        <w:t xml:space="preserve">O'Donnell DE, Ciavaglia CE, Neder JA. When obesity and chronic obstructive pulmonary disease collide. Physiological and clinical consequences. </w:t>
      </w:r>
      <w:r w:rsidRPr="00034A7A">
        <w:rPr>
          <w:rFonts w:ascii="Times New Roman" w:hAnsi="Times New Roman"/>
          <w:i/>
          <w:noProof/>
        </w:rPr>
        <w:t>Ann Am Thorac Soc.</w:t>
      </w:r>
      <w:r w:rsidRPr="00034A7A">
        <w:rPr>
          <w:rFonts w:ascii="Times New Roman" w:hAnsi="Times New Roman"/>
          <w:noProof/>
        </w:rPr>
        <w:t xml:space="preserve"> 2014;11:635-644.</w:t>
      </w:r>
      <w:bookmarkEnd w:id="3"/>
    </w:p>
    <w:p w14:paraId="58E36C95" w14:textId="77777777" w:rsidR="00034A7A" w:rsidRPr="00034A7A" w:rsidRDefault="00034A7A" w:rsidP="00034A7A">
      <w:pPr>
        <w:pStyle w:val="EndNoteBibliography"/>
        <w:ind w:left="720" w:hanging="720"/>
        <w:rPr>
          <w:rFonts w:ascii="Times New Roman" w:hAnsi="Times New Roman"/>
          <w:noProof/>
        </w:rPr>
      </w:pPr>
      <w:bookmarkStart w:id="4" w:name="_ENREF_4"/>
      <w:r w:rsidRPr="00034A7A">
        <w:rPr>
          <w:rFonts w:ascii="Times New Roman" w:hAnsi="Times New Roman"/>
          <w:b/>
          <w:noProof/>
        </w:rPr>
        <w:t>4.</w:t>
      </w:r>
      <w:r w:rsidRPr="00034A7A">
        <w:rPr>
          <w:rFonts w:ascii="Times New Roman" w:hAnsi="Times New Roman"/>
          <w:noProof/>
        </w:rPr>
        <w:tab/>
        <w:t>Yale New Haven Health Services Corporation/Center for Outcomes Research &amp; Evaluation. 2014 Measures Updates and Specifications Report Hospital-Level 30-Day Risk-Standardized Readmission Measures</w:t>
      </w:r>
      <w:r w:rsidRPr="00034A7A">
        <w:rPr>
          <w:rFonts w:ascii="Times New Roman" w:hAnsi="Times New Roman"/>
          <w:i/>
          <w:noProof/>
        </w:rPr>
        <w:t>.</w:t>
      </w:r>
      <w:r w:rsidRPr="00034A7A">
        <w:rPr>
          <w:rFonts w:ascii="Times New Roman" w:hAnsi="Times New Roman"/>
          <w:noProof/>
        </w:rPr>
        <w:t xml:space="preserve"> Vol 20152014.</w:t>
      </w:r>
      <w:bookmarkEnd w:id="4"/>
    </w:p>
    <w:p w14:paraId="0E1B0014" w14:textId="77777777" w:rsidR="00034A7A" w:rsidRPr="00034A7A" w:rsidRDefault="00034A7A" w:rsidP="00034A7A">
      <w:pPr>
        <w:pStyle w:val="EndNoteBibliography"/>
        <w:ind w:left="720" w:hanging="720"/>
        <w:rPr>
          <w:rFonts w:ascii="Times New Roman" w:hAnsi="Times New Roman"/>
          <w:noProof/>
        </w:rPr>
      </w:pPr>
      <w:bookmarkStart w:id="5" w:name="_ENREF_5"/>
      <w:r w:rsidRPr="00034A7A">
        <w:rPr>
          <w:rFonts w:ascii="Times New Roman" w:hAnsi="Times New Roman"/>
          <w:b/>
          <w:noProof/>
        </w:rPr>
        <w:t>5.</w:t>
      </w:r>
      <w:r w:rsidRPr="00034A7A">
        <w:rPr>
          <w:rFonts w:ascii="Times New Roman" w:hAnsi="Times New Roman"/>
          <w:noProof/>
        </w:rPr>
        <w:tab/>
        <w:t xml:space="preserve">Lindenauer PK, Stefan MS, Shieh MS, Pekow PS, Rothberg MB, Hill NS. Outcomes associated with invasive and noninvasive ventilation among patients hospitalized with exacerbations of chronic obstructive pulmonary disease. </w:t>
      </w:r>
      <w:r w:rsidRPr="00034A7A">
        <w:rPr>
          <w:rFonts w:ascii="Times New Roman" w:hAnsi="Times New Roman"/>
          <w:i/>
          <w:noProof/>
        </w:rPr>
        <w:t>JAMA Intern Med.</w:t>
      </w:r>
      <w:r w:rsidRPr="00034A7A">
        <w:rPr>
          <w:rFonts w:ascii="Times New Roman" w:hAnsi="Times New Roman"/>
          <w:noProof/>
        </w:rPr>
        <w:t xml:space="preserve"> 2014;174:1982-1993.</w:t>
      </w:r>
      <w:bookmarkEnd w:id="5"/>
    </w:p>
    <w:p w14:paraId="7EE6E43D" w14:textId="77777777" w:rsidR="00034A7A" w:rsidRPr="00034A7A" w:rsidRDefault="00034A7A" w:rsidP="00034A7A">
      <w:pPr>
        <w:pStyle w:val="EndNoteBibliography"/>
        <w:ind w:left="720" w:hanging="720"/>
        <w:rPr>
          <w:rFonts w:ascii="Times New Roman" w:hAnsi="Times New Roman"/>
          <w:noProof/>
        </w:rPr>
      </w:pPr>
      <w:bookmarkStart w:id="6" w:name="_ENREF_6"/>
      <w:r w:rsidRPr="00034A7A">
        <w:rPr>
          <w:rFonts w:ascii="Times New Roman" w:hAnsi="Times New Roman"/>
          <w:b/>
          <w:noProof/>
        </w:rPr>
        <w:t>6.</w:t>
      </w:r>
      <w:r w:rsidRPr="00034A7A">
        <w:rPr>
          <w:rFonts w:ascii="Times New Roman" w:hAnsi="Times New Roman"/>
          <w:noProof/>
        </w:rPr>
        <w:tab/>
        <w:t xml:space="preserve">Hasegawa K, Tsugawa Y, Tsai CL, Brown DF, Camargo CA, Jr. Frequent utilization of the emergency department for acute exacerbation of chronic obstructive pulmonary disease. </w:t>
      </w:r>
      <w:r w:rsidRPr="00034A7A">
        <w:rPr>
          <w:rFonts w:ascii="Times New Roman" w:hAnsi="Times New Roman"/>
          <w:i/>
          <w:noProof/>
        </w:rPr>
        <w:t>Respir Res.</w:t>
      </w:r>
      <w:r w:rsidRPr="00034A7A">
        <w:rPr>
          <w:rFonts w:ascii="Times New Roman" w:hAnsi="Times New Roman"/>
          <w:noProof/>
        </w:rPr>
        <w:t xml:space="preserve"> 2014;15:40.</w:t>
      </w:r>
      <w:bookmarkEnd w:id="6"/>
    </w:p>
    <w:p w14:paraId="50027F84" w14:textId="46427748" w:rsidR="00DB563B" w:rsidRPr="00034A7A" w:rsidRDefault="00C0511F" w:rsidP="00C0511F">
      <w:pPr>
        <w:rPr>
          <w:rFonts w:ascii="Times New Roman" w:hAnsi="Times New Roman"/>
          <w:b/>
          <w:sz w:val="22"/>
          <w:szCs w:val="22"/>
        </w:rPr>
      </w:pPr>
      <w:r w:rsidRPr="00034A7A">
        <w:rPr>
          <w:rFonts w:ascii="Times New Roman" w:hAnsi="Times New Roman"/>
          <w:sz w:val="22"/>
          <w:szCs w:val="22"/>
        </w:rPr>
        <w:fldChar w:fldCharType="end"/>
      </w:r>
    </w:p>
    <w:sectPr w:rsidR="00DB563B" w:rsidRPr="00034A7A" w:rsidSect="004A7D3F">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B0F5" w14:textId="77777777" w:rsidR="00DD6626" w:rsidRDefault="00DD6626">
      <w:r>
        <w:separator/>
      </w:r>
    </w:p>
  </w:endnote>
  <w:endnote w:type="continuationSeparator" w:id="0">
    <w:p w14:paraId="73B2E008" w14:textId="77777777" w:rsidR="00DD6626" w:rsidRDefault="00DD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ÉqÉâÉMÉmäpÉS ProN W3">
    <w:altName w:val="ヒラギノ角ゴ ProN W3"/>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60AC" w14:textId="77777777" w:rsidR="003417A1" w:rsidRPr="00D03BC9" w:rsidRDefault="003417A1" w:rsidP="00D03BC9">
    <w:pPr>
      <w:pStyle w:val="ac"/>
      <w:tabs>
        <w:tab w:val="clear" w:pos="4320"/>
        <w:tab w:val="center" w:pos="4680"/>
      </w:tabs>
      <w:rPr>
        <w:rFonts w:ascii="Times New Roman" w:hAnsi="Times New Roman"/>
        <w:sz w:val="22"/>
        <w:szCs w:val="22"/>
      </w:rPr>
    </w:pPr>
    <w:r>
      <w:tab/>
    </w:r>
    <w:r w:rsidRPr="00D03BC9">
      <w:rPr>
        <w:rStyle w:val="ad"/>
        <w:rFonts w:ascii="Times New Roman" w:hAnsi="Times New Roman"/>
        <w:sz w:val="22"/>
        <w:szCs w:val="22"/>
      </w:rPr>
      <w:fldChar w:fldCharType="begin"/>
    </w:r>
    <w:r w:rsidRPr="00D03BC9">
      <w:rPr>
        <w:rStyle w:val="ad"/>
        <w:rFonts w:ascii="Times New Roman" w:hAnsi="Times New Roman"/>
        <w:sz w:val="22"/>
        <w:szCs w:val="22"/>
      </w:rPr>
      <w:instrText xml:space="preserve"> PAGE </w:instrText>
    </w:r>
    <w:r w:rsidRPr="00D03BC9">
      <w:rPr>
        <w:rStyle w:val="ad"/>
        <w:rFonts w:ascii="Times New Roman" w:hAnsi="Times New Roman"/>
        <w:sz w:val="22"/>
        <w:szCs w:val="22"/>
      </w:rPr>
      <w:fldChar w:fldCharType="separate"/>
    </w:r>
    <w:r w:rsidR="00713A0C">
      <w:rPr>
        <w:rStyle w:val="ad"/>
        <w:rFonts w:ascii="Times New Roman" w:hAnsi="Times New Roman"/>
        <w:noProof/>
        <w:sz w:val="22"/>
        <w:szCs w:val="22"/>
      </w:rPr>
      <w:t>1</w:t>
    </w:r>
    <w:r w:rsidRPr="00D03BC9">
      <w:rPr>
        <w:rStyle w:val="ad"/>
        <w:rFonts w:ascii="Times New Roman" w:hAnsi="Times New Roman"/>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67CA" w14:textId="77777777" w:rsidR="00DD6626" w:rsidRDefault="00DD6626">
      <w:r>
        <w:separator/>
      </w:r>
    </w:p>
  </w:footnote>
  <w:footnote w:type="continuationSeparator" w:id="0">
    <w:p w14:paraId="2B17AADE" w14:textId="77777777" w:rsidR="00DD6626" w:rsidRDefault="00DD6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7BBE" w14:textId="2D73E653" w:rsidR="003417A1" w:rsidRPr="00A525EB" w:rsidRDefault="00B501D9" w:rsidP="009D5474">
    <w:pPr>
      <w:pStyle w:val="ab"/>
      <w:tabs>
        <w:tab w:val="clear" w:pos="4320"/>
        <w:tab w:val="clear" w:pos="8640"/>
        <w:tab w:val="center" w:pos="5130"/>
        <w:tab w:val="right" w:pos="9000"/>
      </w:tabs>
      <w:rPr>
        <w:rFonts w:ascii="Times New Roman" w:hAnsi="Times New Roman"/>
        <w:b/>
        <w:sz w:val="22"/>
        <w:szCs w:val="22"/>
      </w:rPr>
    </w:pPr>
    <w:r>
      <w:rPr>
        <w:rFonts w:ascii="Times New Roman" w:hAnsi="Times New Roman"/>
        <w:b/>
        <w:sz w:val="22"/>
        <w:szCs w:val="22"/>
      </w:rPr>
      <w:t>[NAME]</w:t>
    </w:r>
    <w:r w:rsidR="003417A1" w:rsidRPr="00D03BC9">
      <w:rPr>
        <w:rFonts w:ascii="Times New Roman" w:hAnsi="Times New Roman"/>
        <w:b/>
        <w:sz w:val="22"/>
        <w:szCs w:val="22"/>
      </w:rPr>
      <w:t xml:space="preserve"> Proposal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MM/DD/</w:t>
    </w:r>
    <w:r w:rsidR="000E4655">
      <w:rPr>
        <w:rFonts w:ascii="Times New Roman" w:hAnsi="Times New Roman"/>
        <w:sz w:val="22"/>
        <w:szCs w:val="22"/>
      </w:rPr>
      <w:t>20</w:t>
    </w:r>
    <w:r>
      <w:rPr>
        <w:rFonts w:ascii="Times New Roman" w:hAnsi="Times New Roman"/>
        <w:sz w:val="22"/>
        <w:szCs w:val="22"/>
      </w:rPr>
      <w:t>YY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CE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184B"/>
    <w:multiLevelType w:val="hybridMultilevel"/>
    <w:tmpl w:val="3FDE8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1FD"/>
    <w:multiLevelType w:val="hybridMultilevel"/>
    <w:tmpl w:val="F4EE0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4A6DF4"/>
    <w:multiLevelType w:val="hybridMultilevel"/>
    <w:tmpl w:val="DEA4C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C0975"/>
    <w:multiLevelType w:val="hybridMultilevel"/>
    <w:tmpl w:val="50CABB72"/>
    <w:lvl w:ilvl="0" w:tplc="0ABC10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8934C8"/>
    <w:multiLevelType w:val="hybridMultilevel"/>
    <w:tmpl w:val="4CDC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352E"/>
    <w:multiLevelType w:val="hybridMultilevel"/>
    <w:tmpl w:val="E600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F0E72"/>
    <w:multiLevelType w:val="hybridMultilevel"/>
    <w:tmpl w:val="AA4E0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63CD8"/>
    <w:multiLevelType w:val="multilevel"/>
    <w:tmpl w:val="6F56D8AE"/>
    <w:lvl w:ilvl="0">
      <w:start w:val="1"/>
      <w:numFmt w:val="decimal"/>
      <w:pStyle w:val="1"/>
      <w:lvlText w:val="%1"/>
      <w:lvlJc w:val="left"/>
      <w:pPr>
        <w:tabs>
          <w:tab w:val="num" w:pos="1008"/>
        </w:tabs>
        <w:ind w:left="1008" w:hanging="1008"/>
      </w:pPr>
      <w:rPr>
        <w:rFonts w:cs="Times New Roman" w:hint="default"/>
      </w:rPr>
    </w:lvl>
    <w:lvl w:ilvl="1">
      <w:start w:val="1"/>
      <w:numFmt w:val="decimal"/>
      <w:pStyle w:val="2"/>
      <w:lvlText w:val="%1.%2"/>
      <w:lvlJc w:val="left"/>
      <w:pPr>
        <w:tabs>
          <w:tab w:val="num" w:pos="1008"/>
        </w:tabs>
        <w:ind w:left="1008" w:hanging="1008"/>
      </w:pPr>
      <w:rPr>
        <w:rFonts w:cs="Times New Roman" w:hint="default"/>
      </w:rPr>
    </w:lvl>
    <w:lvl w:ilvl="2">
      <w:start w:val="1"/>
      <w:numFmt w:val="decimal"/>
      <w:pStyle w:val="3"/>
      <w:lvlText w:val="%1.%2.%3"/>
      <w:lvlJc w:val="left"/>
      <w:pPr>
        <w:tabs>
          <w:tab w:val="num" w:pos="1008"/>
        </w:tabs>
        <w:ind w:left="1008" w:hanging="1008"/>
      </w:pPr>
      <w:rPr>
        <w:rFonts w:cs="Times New Roman" w:hint="default"/>
      </w:rPr>
    </w:lvl>
    <w:lvl w:ilvl="3">
      <w:start w:val="1"/>
      <w:numFmt w:val="decimal"/>
      <w:pStyle w:val="4"/>
      <w:lvlText w:val="%1.%2.%3.%4"/>
      <w:lvlJc w:val="left"/>
      <w:pPr>
        <w:tabs>
          <w:tab w:val="num" w:pos="1008"/>
        </w:tabs>
        <w:ind w:left="1008" w:hanging="1008"/>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0270C84"/>
    <w:multiLevelType w:val="hybridMultilevel"/>
    <w:tmpl w:val="C3A2A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C06EF0"/>
    <w:multiLevelType w:val="hybridMultilevel"/>
    <w:tmpl w:val="76D41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27440"/>
    <w:multiLevelType w:val="hybridMultilevel"/>
    <w:tmpl w:val="0A9A27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20547"/>
    <w:multiLevelType w:val="hybridMultilevel"/>
    <w:tmpl w:val="6CEC0004"/>
    <w:lvl w:ilvl="0" w:tplc="F7482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E553A"/>
    <w:multiLevelType w:val="hybridMultilevel"/>
    <w:tmpl w:val="A94A086A"/>
    <w:lvl w:ilvl="0" w:tplc="0ABC10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3352EA"/>
    <w:multiLevelType w:val="hybridMultilevel"/>
    <w:tmpl w:val="576674C2"/>
    <w:lvl w:ilvl="0" w:tplc="F7482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000CC"/>
    <w:multiLevelType w:val="hybridMultilevel"/>
    <w:tmpl w:val="6DE0C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C2722"/>
    <w:multiLevelType w:val="hybridMultilevel"/>
    <w:tmpl w:val="0D6E9D9E"/>
    <w:lvl w:ilvl="0" w:tplc="36548A88">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7">
    <w:nsid w:val="487D3982"/>
    <w:multiLevelType w:val="hybridMultilevel"/>
    <w:tmpl w:val="97D8E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4E4A2FCB"/>
    <w:multiLevelType w:val="hybridMultilevel"/>
    <w:tmpl w:val="09100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81D08"/>
    <w:multiLevelType w:val="hybridMultilevel"/>
    <w:tmpl w:val="C78E4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EF7"/>
    <w:multiLevelType w:val="hybridMultilevel"/>
    <w:tmpl w:val="E2BA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F6C49"/>
    <w:multiLevelType w:val="hybridMultilevel"/>
    <w:tmpl w:val="AA4E0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37CCC"/>
    <w:multiLevelType w:val="hybridMultilevel"/>
    <w:tmpl w:val="F730A134"/>
    <w:lvl w:ilvl="0" w:tplc="F7482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E07B0"/>
    <w:multiLevelType w:val="hybridMultilevel"/>
    <w:tmpl w:val="508EA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37384"/>
    <w:multiLevelType w:val="hybridMultilevel"/>
    <w:tmpl w:val="B8DC7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FA08BB"/>
    <w:multiLevelType w:val="hybridMultilevel"/>
    <w:tmpl w:val="FD403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2"/>
  </w:num>
  <w:num w:numId="4">
    <w:abstractNumId w:val="25"/>
  </w:num>
  <w:num w:numId="5">
    <w:abstractNumId w:val="14"/>
  </w:num>
  <w:num w:numId="6">
    <w:abstractNumId w:val="24"/>
  </w:num>
  <w:num w:numId="7">
    <w:abstractNumId w:val="0"/>
  </w:num>
  <w:num w:numId="8">
    <w:abstractNumId w:val="4"/>
  </w:num>
  <w:num w:numId="9">
    <w:abstractNumId w:val="13"/>
  </w:num>
  <w:num w:numId="10">
    <w:abstractNumId w:val="8"/>
  </w:num>
  <w:num w:numId="11">
    <w:abstractNumId w:val="1"/>
  </w:num>
  <w:num w:numId="12">
    <w:abstractNumId w:val="22"/>
  </w:num>
  <w:num w:numId="13">
    <w:abstractNumId w:val="12"/>
  </w:num>
  <w:num w:numId="14">
    <w:abstractNumId w:val="5"/>
  </w:num>
  <w:num w:numId="15">
    <w:abstractNumId w:val="23"/>
  </w:num>
  <w:num w:numId="16">
    <w:abstractNumId w:val="15"/>
  </w:num>
  <w:num w:numId="17">
    <w:abstractNumId w:val="3"/>
  </w:num>
  <w:num w:numId="18">
    <w:abstractNumId w:val="18"/>
  </w:num>
  <w:num w:numId="19">
    <w:abstractNumId w:val="20"/>
  </w:num>
  <w:num w:numId="20">
    <w:abstractNumId w:val="19"/>
  </w:num>
  <w:num w:numId="21">
    <w:abstractNumId w:val="10"/>
  </w:num>
  <w:num w:numId="22">
    <w:abstractNumId w:val="11"/>
  </w:num>
  <w:num w:numId="23">
    <w:abstractNumId w:val="6"/>
  </w:num>
  <w:num w:numId="24">
    <w:abstractNumId w:val="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Emergency Medicin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f5rxrer2z5xeqepzscvpszpx2dx9xsppsve&quot;&gt;Stroke&lt;record-ids&gt;&lt;item&gt;87&lt;/item&gt;&lt;item&gt;90&lt;/item&gt;&lt;item&gt;193&lt;/item&gt;&lt;item&gt;204&lt;/item&gt;&lt;item&gt;233&lt;/item&gt;&lt;/record-ids&gt;&lt;/item&gt;&lt;/Libraries&gt;"/>
  </w:docVars>
  <w:rsids>
    <w:rsidRoot w:val="00793414"/>
    <w:rsid w:val="00005309"/>
    <w:rsid w:val="00006954"/>
    <w:rsid w:val="00006ED7"/>
    <w:rsid w:val="00007C78"/>
    <w:rsid w:val="0001231C"/>
    <w:rsid w:val="00012DA0"/>
    <w:rsid w:val="00017E48"/>
    <w:rsid w:val="00022A2B"/>
    <w:rsid w:val="00025414"/>
    <w:rsid w:val="00025CC9"/>
    <w:rsid w:val="00032D74"/>
    <w:rsid w:val="00034A7A"/>
    <w:rsid w:val="000361B7"/>
    <w:rsid w:val="00040917"/>
    <w:rsid w:val="00040A6F"/>
    <w:rsid w:val="000412D0"/>
    <w:rsid w:val="00043CEA"/>
    <w:rsid w:val="00044F48"/>
    <w:rsid w:val="00051CD3"/>
    <w:rsid w:val="00054722"/>
    <w:rsid w:val="00054C5F"/>
    <w:rsid w:val="00057558"/>
    <w:rsid w:val="00066863"/>
    <w:rsid w:val="00071397"/>
    <w:rsid w:val="00073471"/>
    <w:rsid w:val="00075B0C"/>
    <w:rsid w:val="00080068"/>
    <w:rsid w:val="000809E2"/>
    <w:rsid w:val="00080ED7"/>
    <w:rsid w:val="0008127A"/>
    <w:rsid w:val="00086CEF"/>
    <w:rsid w:val="00086DD8"/>
    <w:rsid w:val="00087D7D"/>
    <w:rsid w:val="00090748"/>
    <w:rsid w:val="00095AFA"/>
    <w:rsid w:val="000A03C7"/>
    <w:rsid w:val="000A1A6F"/>
    <w:rsid w:val="000A70BE"/>
    <w:rsid w:val="000A7352"/>
    <w:rsid w:val="000A7959"/>
    <w:rsid w:val="000B16B7"/>
    <w:rsid w:val="000B2B5F"/>
    <w:rsid w:val="000B4959"/>
    <w:rsid w:val="000B49C4"/>
    <w:rsid w:val="000B4C17"/>
    <w:rsid w:val="000B59AF"/>
    <w:rsid w:val="000B61B5"/>
    <w:rsid w:val="000B6528"/>
    <w:rsid w:val="000C2AEA"/>
    <w:rsid w:val="000C3728"/>
    <w:rsid w:val="000C5253"/>
    <w:rsid w:val="000C56A4"/>
    <w:rsid w:val="000C7295"/>
    <w:rsid w:val="000D1F5F"/>
    <w:rsid w:val="000D20FC"/>
    <w:rsid w:val="000D3626"/>
    <w:rsid w:val="000D3632"/>
    <w:rsid w:val="000D3F69"/>
    <w:rsid w:val="000D4BB7"/>
    <w:rsid w:val="000D56D3"/>
    <w:rsid w:val="000D5CE8"/>
    <w:rsid w:val="000E0F4A"/>
    <w:rsid w:val="000E4566"/>
    <w:rsid w:val="000E4655"/>
    <w:rsid w:val="000E55C2"/>
    <w:rsid w:val="000F0231"/>
    <w:rsid w:val="000F0CDF"/>
    <w:rsid w:val="000F2238"/>
    <w:rsid w:val="000F2A1A"/>
    <w:rsid w:val="000F5811"/>
    <w:rsid w:val="000F7116"/>
    <w:rsid w:val="000F7A83"/>
    <w:rsid w:val="000F7C29"/>
    <w:rsid w:val="00103EED"/>
    <w:rsid w:val="0010520A"/>
    <w:rsid w:val="0010746E"/>
    <w:rsid w:val="00107A50"/>
    <w:rsid w:val="00110A6B"/>
    <w:rsid w:val="00113553"/>
    <w:rsid w:val="00113708"/>
    <w:rsid w:val="001156F4"/>
    <w:rsid w:val="00115ADF"/>
    <w:rsid w:val="001213BD"/>
    <w:rsid w:val="00123A4E"/>
    <w:rsid w:val="0013155B"/>
    <w:rsid w:val="00135903"/>
    <w:rsid w:val="00136A39"/>
    <w:rsid w:val="00137657"/>
    <w:rsid w:val="0014053C"/>
    <w:rsid w:val="001414D7"/>
    <w:rsid w:val="001417CC"/>
    <w:rsid w:val="00145D65"/>
    <w:rsid w:val="0014632D"/>
    <w:rsid w:val="00147CC2"/>
    <w:rsid w:val="001508C6"/>
    <w:rsid w:val="00153303"/>
    <w:rsid w:val="00153BF2"/>
    <w:rsid w:val="00154B4D"/>
    <w:rsid w:val="00156328"/>
    <w:rsid w:val="00156FE9"/>
    <w:rsid w:val="00164939"/>
    <w:rsid w:val="00170C16"/>
    <w:rsid w:val="001721D2"/>
    <w:rsid w:val="00172D32"/>
    <w:rsid w:val="00176573"/>
    <w:rsid w:val="00177D89"/>
    <w:rsid w:val="0018307E"/>
    <w:rsid w:val="00184507"/>
    <w:rsid w:val="00190334"/>
    <w:rsid w:val="001906A6"/>
    <w:rsid w:val="001915C3"/>
    <w:rsid w:val="001931BC"/>
    <w:rsid w:val="00194813"/>
    <w:rsid w:val="00195076"/>
    <w:rsid w:val="001958F1"/>
    <w:rsid w:val="00195C3C"/>
    <w:rsid w:val="001974AA"/>
    <w:rsid w:val="00197FDC"/>
    <w:rsid w:val="001A17DD"/>
    <w:rsid w:val="001B661F"/>
    <w:rsid w:val="001C17B5"/>
    <w:rsid w:val="001C2087"/>
    <w:rsid w:val="001C23A6"/>
    <w:rsid w:val="001C37C9"/>
    <w:rsid w:val="001D1483"/>
    <w:rsid w:val="001D1F85"/>
    <w:rsid w:val="001D2BE7"/>
    <w:rsid w:val="001D5492"/>
    <w:rsid w:val="001D6E99"/>
    <w:rsid w:val="001E0F36"/>
    <w:rsid w:val="001E4D87"/>
    <w:rsid w:val="001E5592"/>
    <w:rsid w:val="001F00EF"/>
    <w:rsid w:val="001F2085"/>
    <w:rsid w:val="001F7271"/>
    <w:rsid w:val="00201938"/>
    <w:rsid w:val="00202000"/>
    <w:rsid w:val="00204F1D"/>
    <w:rsid w:val="00211E2F"/>
    <w:rsid w:val="0021256B"/>
    <w:rsid w:val="00213666"/>
    <w:rsid w:val="002156AE"/>
    <w:rsid w:val="00215808"/>
    <w:rsid w:val="0021698B"/>
    <w:rsid w:val="00217B63"/>
    <w:rsid w:val="00220773"/>
    <w:rsid w:val="00226D7F"/>
    <w:rsid w:val="00227D37"/>
    <w:rsid w:val="00234230"/>
    <w:rsid w:val="00235A7A"/>
    <w:rsid w:val="00235B74"/>
    <w:rsid w:val="002369E5"/>
    <w:rsid w:val="002374B0"/>
    <w:rsid w:val="00240D53"/>
    <w:rsid w:val="00242B8D"/>
    <w:rsid w:val="00243ABF"/>
    <w:rsid w:val="00243E4E"/>
    <w:rsid w:val="00247055"/>
    <w:rsid w:val="002532D8"/>
    <w:rsid w:val="002534A0"/>
    <w:rsid w:val="002534DD"/>
    <w:rsid w:val="00256C64"/>
    <w:rsid w:val="00257020"/>
    <w:rsid w:val="00257AE9"/>
    <w:rsid w:val="002629AB"/>
    <w:rsid w:val="00262FFE"/>
    <w:rsid w:val="00263E48"/>
    <w:rsid w:val="00265ADE"/>
    <w:rsid w:val="002663BC"/>
    <w:rsid w:val="00267D03"/>
    <w:rsid w:val="0027051B"/>
    <w:rsid w:val="00270D8A"/>
    <w:rsid w:val="00271584"/>
    <w:rsid w:val="00271656"/>
    <w:rsid w:val="00271D42"/>
    <w:rsid w:val="00272EBE"/>
    <w:rsid w:val="00275176"/>
    <w:rsid w:val="00276790"/>
    <w:rsid w:val="00282686"/>
    <w:rsid w:val="00284566"/>
    <w:rsid w:val="002853D8"/>
    <w:rsid w:val="00286C40"/>
    <w:rsid w:val="002900FE"/>
    <w:rsid w:val="002903E0"/>
    <w:rsid w:val="00292EFC"/>
    <w:rsid w:val="0029427A"/>
    <w:rsid w:val="002952F2"/>
    <w:rsid w:val="002A2793"/>
    <w:rsid w:val="002A622C"/>
    <w:rsid w:val="002A6366"/>
    <w:rsid w:val="002B2212"/>
    <w:rsid w:val="002B71EA"/>
    <w:rsid w:val="002C0750"/>
    <w:rsid w:val="002C0A08"/>
    <w:rsid w:val="002C3AF2"/>
    <w:rsid w:val="002C5937"/>
    <w:rsid w:val="002C64EA"/>
    <w:rsid w:val="002D1E65"/>
    <w:rsid w:val="002D4F28"/>
    <w:rsid w:val="002E2940"/>
    <w:rsid w:val="002E2F5B"/>
    <w:rsid w:val="002E4B52"/>
    <w:rsid w:val="002F0046"/>
    <w:rsid w:val="002F0EE0"/>
    <w:rsid w:val="002F78D8"/>
    <w:rsid w:val="002F7B7A"/>
    <w:rsid w:val="003042D5"/>
    <w:rsid w:val="00305A95"/>
    <w:rsid w:val="00306CC6"/>
    <w:rsid w:val="00307E32"/>
    <w:rsid w:val="00307EF3"/>
    <w:rsid w:val="003128C2"/>
    <w:rsid w:val="00317148"/>
    <w:rsid w:val="00317417"/>
    <w:rsid w:val="0031752E"/>
    <w:rsid w:val="00322F25"/>
    <w:rsid w:val="00327636"/>
    <w:rsid w:val="0033574E"/>
    <w:rsid w:val="0033585F"/>
    <w:rsid w:val="0033602E"/>
    <w:rsid w:val="00340AE3"/>
    <w:rsid w:val="003417A1"/>
    <w:rsid w:val="00345E61"/>
    <w:rsid w:val="003520C9"/>
    <w:rsid w:val="0035682F"/>
    <w:rsid w:val="00360B30"/>
    <w:rsid w:val="003629EC"/>
    <w:rsid w:val="00362C34"/>
    <w:rsid w:val="00362DA4"/>
    <w:rsid w:val="00370F2E"/>
    <w:rsid w:val="00373907"/>
    <w:rsid w:val="00374904"/>
    <w:rsid w:val="00375398"/>
    <w:rsid w:val="003757D5"/>
    <w:rsid w:val="00376F88"/>
    <w:rsid w:val="00383711"/>
    <w:rsid w:val="00383B88"/>
    <w:rsid w:val="003842E1"/>
    <w:rsid w:val="00391694"/>
    <w:rsid w:val="003931BD"/>
    <w:rsid w:val="00394CA9"/>
    <w:rsid w:val="003A24FF"/>
    <w:rsid w:val="003A381D"/>
    <w:rsid w:val="003A4170"/>
    <w:rsid w:val="003A5C39"/>
    <w:rsid w:val="003A7A6E"/>
    <w:rsid w:val="003A7FCF"/>
    <w:rsid w:val="003B0F9C"/>
    <w:rsid w:val="003B62DD"/>
    <w:rsid w:val="003C0AC7"/>
    <w:rsid w:val="003C101D"/>
    <w:rsid w:val="003C139F"/>
    <w:rsid w:val="003C2A49"/>
    <w:rsid w:val="003C2C8C"/>
    <w:rsid w:val="003C3204"/>
    <w:rsid w:val="003C377B"/>
    <w:rsid w:val="003D168F"/>
    <w:rsid w:val="003D3A8E"/>
    <w:rsid w:val="003D48FC"/>
    <w:rsid w:val="003D6586"/>
    <w:rsid w:val="003E2B7F"/>
    <w:rsid w:val="003E2BFE"/>
    <w:rsid w:val="003F06FC"/>
    <w:rsid w:val="003F61E0"/>
    <w:rsid w:val="004040B9"/>
    <w:rsid w:val="0040482F"/>
    <w:rsid w:val="00405829"/>
    <w:rsid w:val="00410E13"/>
    <w:rsid w:val="00411566"/>
    <w:rsid w:val="00411C2F"/>
    <w:rsid w:val="00412F50"/>
    <w:rsid w:val="004154F2"/>
    <w:rsid w:val="004171E8"/>
    <w:rsid w:val="00417E5B"/>
    <w:rsid w:val="00425B3C"/>
    <w:rsid w:val="0042662F"/>
    <w:rsid w:val="00426C2A"/>
    <w:rsid w:val="0043066C"/>
    <w:rsid w:val="00430D3E"/>
    <w:rsid w:val="004345F3"/>
    <w:rsid w:val="00436F6E"/>
    <w:rsid w:val="004412D1"/>
    <w:rsid w:val="0044318C"/>
    <w:rsid w:val="00451892"/>
    <w:rsid w:val="00452074"/>
    <w:rsid w:val="0045256E"/>
    <w:rsid w:val="0045315E"/>
    <w:rsid w:val="00464738"/>
    <w:rsid w:val="00465BB5"/>
    <w:rsid w:val="00466A5E"/>
    <w:rsid w:val="00471520"/>
    <w:rsid w:val="00473183"/>
    <w:rsid w:val="00476150"/>
    <w:rsid w:val="00476F04"/>
    <w:rsid w:val="00476FB8"/>
    <w:rsid w:val="00477956"/>
    <w:rsid w:val="0047797F"/>
    <w:rsid w:val="0048205E"/>
    <w:rsid w:val="00483CDF"/>
    <w:rsid w:val="00486936"/>
    <w:rsid w:val="00486BBF"/>
    <w:rsid w:val="00486EE2"/>
    <w:rsid w:val="00487968"/>
    <w:rsid w:val="00487DC7"/>
    <w:rsid w:val="004901A8"/>
    <w:rsid w:val="004917B8"/>
    <w:rsid w:val="00492292"/>
    <w:rsid w:val="004931EB"/>
    <w:rsid w:val="00494DD6"/>
    <w:rsid w:val="004A3037"/>
    <w:rsid w:val="004A5990"/>
    <w:rsid w:val="004A5B18"/>
    <w:rsid w:val="004A64D4"/>
    <w:rsid w:val="004A675B"/>
    <w:rsid w:val="004A6B6F"/>
    <w:rsid w:val="004A7D3F"/>
    <w:rsid w:val="004A7F88"/>
    <w:rsid w:val="004B3A51"/>
    <w:rsid w:val="004C1404"/>
    <w:rsid w:val="004C1968"/>
    <w:rsid w:val="004C1C1A"/>
    <w:rsid w:val="004D0E68"/>
    <w:rsid w:val="004D1F4A"/>
    <w:rsid w:val="004D2384"/>
    <w:rsid w:val="004D5075"/>
    <w:rsid w:val="004E149E"/>
    <w:rsid w:val="004E5B54"/>
    <w:rsid w:val="004E6D1F"/>
    <w:rsid w:val="004E7300"/>
    <w:rsid w:val="004E7747"/>
    <w:rsid w:val="004E7F64"/>
    <w:rsid w:val="004F1E7B"/>
    <w:rsid w:val="004F2462"/>
    <w:rsid w:val="004F4A93"/>
    <w:rsid w:val="004F4E76"/>
    <w:rsid w:val="004F4EF5"/>
    <w:rsid w:val="004F5C98"/>
    <w:rsid w:val="00503222"/>
    <w:rsid w:val="00503659"/>
    <w:rsid w:val="00503B5F"/>
    <w:rsid w:val="00507321"/>
    <w:rsid w:val="00507BE8"/>
    <w:rsid w:val="005105D0"/>
    <w:rsid w:val="00510925"/>
    <w:rsid w:val="00511A0D"/>
    <w:rsid w:val="005121B3"/>
    <w:rsid w:val="00514586"/>
    <w:rsid w:val="005145C5"/>
    <w:rsid w:val="0051692E"/>
    <w:rsid w:val="005234A6"/>
    <w:rsid w:val="00523E33"/>
    <w:rsid w:val="00533B6A"/>
    <w:rsid w:val="005340FF"/>
    <w:rsid w:val="005356CD"/>
    <w:rsid w:val="00541D26"/>
    <w:rsid w:val="00542C64"/>
    <w:rsid w:val="00544D37"/>
    <w:rsid w:val="00553DA7"/>
    <w:rsid w:val="0056144B"/>
    <w:rsid w:val="0056283B"/>
    <w:rsid w:val="00570E1C"/>
    <w:rsid w:val="00572D47"/>
    <w:rsid w:val="00574C86"/>
    <w:rsid w:val="005752AC"/>
    <w:rsid w:val="005771FC"/>
    <w:rsid w:val="00580971"/>
    <w:rsid w:val="005817CA"/>
    <w:rsid w:val="00582A87"/>
    <w:rsid w:val="00582E29"/>
    <w:rsid w:val="005841F5"/>
    <w:rsid w:val="005901A2"/>
    <w:rsid w:val="00591021"/>
    <w:rsid w:val="00591E54"/>
    <w:rsid w:val="00595556"/>
    <w:rsid w:val="005A15BA"/>
    <w:rsid w:val="005A1726"/>
    <w:rsid w:val="005A1D55"/>
    <w:rsid w:val="005A7F8F"/>
    <w:rsid w:val="005B0203"/>
    <w:rsid w:val="005B08D8"/>
    <w:rsid w:val="005B382D"/>
    <w:rsid w:val="005B4DFA"/>
    <w:rsid w:val="005B5D7A"/>
    <w:rsid w:val="005B7F90"/>
    <w:rsid w:val="005C2202"/>
    <w:rsid w:val="005C2CB9"/>
    <w:rsid w:val="005C2D0A"/>
    <w:rsid w:val="005C50A6"/>
    <w:rsid w:val="005D01A2"/>
    <w:rsid w:val="005D1019"/>
    <w:rsid w:val="005E10D5"/>
    <w:rsid w:val="005E28F6"/>
    <w:rsid w:val="005E7347"/>
    <w:rsid w:val="005F079D"/>
    <w:rsid w:val="005F153A"/>
    <w:rsid w:val="005F2308"/>
    <w:rsid w:val="005F4F69"/>
    <w:rsid w:val="005F78F2"/>
    <w:rsid w:val="005F7FEF"/>
    <w:rsid w:val="00601B0C"/>
    <w:rsid w:val="0060557E"/>
    <w:rsid w:val="00610261"/>
    <w:rsid w:val="00610F3B"/>
    <w:rsid w:val="00615205"/>
    <w:rsid w:val="006153B3"/>
    <w:rsid w:val="00616CFF"/>
    <w:rsid w:val="00626F3F"/>
    <w:rsid w:val="00631D73"/>
    <w:rsid w:val="00632895"/>
    <w:rsid w:val="0063499E"/>
    <w:rsid w:val="00651213"/>
    <w:rsid w:val="00653E59"/>
    <w:rsid w:val="00654A99"/>
    <w:rsid w:val="0065538D"/>
    <w:rsid w:val="006560D3"/>
    <w:rsid w:val="00656DA1"/>
    <w:rsid w:val="00663BDA"/>
    <w:rsid w:val="0066556C"/>
    <w:rsid w:val="00665614"/>
    <w:rsid w:val="00666FC1"/>
    <w:rsid w:val="006709C6"/>
    <w:rsid w:val="006717A3"/>
    <w:rsid w:val="006718ED"/>
    <w:rsid w:val="006721BF"/>
    <w:rsid w:val="00673E8D"/>
    <w:rsid w:val="00677AFE"/>
    <w:rsid w:val="00681D96"/>
    <w:rsid w:val="006833D8"/>
    <w:rsid w:val="00683C0B"/>
    <w:rsid w:val="00690168"/>
    <w:rsid w:val="0069190D"/>
    <w:rsid w:val="00691BC7"/>
    <w:rsid w:val="00692DE2"/>
    <w:rsid w:val="006930CD"/>
    <w:rsid w:val="0069396F"/>
    <w:rsid w:val="0069781A"/>
    <w:rsid w:val="006A171E"/>
    <w:rsid w:val="006A1816"/>
    <w:rsid w:val="006A3A5D"/>
    <w:rsid w:val="006A6AAD"/>
    <w:rsid w:val="006A75DC"/>
    <w:rsid w:val="006A789F"/>
    <w:rsid w:val="006B1196"/>
    <w:rsid w:val="006B6CD2"/>
    <w:rsid w:val="006B7A70"/>
    <w:rsid w:val="006C050B"/>
    <w:rsid w:val="006C0C59"/>
    <w:rsid w:val="006C1781"/>
    <w:rsid w:val="006C3B4D"/>
    <w:rsid w:val="006C3F9A"/>
    <w:rsid w:val="006C430E"/>
    <w:rsid w:val="006C4561"/>
    <w:rsid w:val="006C4B0B"/>
    <w:rsid w:val="006C5E44"/>
    <w:rsid w:val="006C6713"/>
    <w:rsid w:val="006D0204"/>
    <w:rsid w:val="006D1773"/>
    <w:rsid w:val="006D6914"/>
    <w:rsid w:val="006D7770"/>
    <w:rsid w:val="006E0353"/>
    <w:rsid w:val="006E260A"/>
    <w:rsid w:val="006E26D8"/>
    <w:rsid w:val="006E5629"/>
    <w:rsid w:val="006E59E0"/>
    <w:rsid w:val="006E6720"/>
    <w:rsid w:val="006F3C89"/>
    <w:rsid w:val="007024A2"/>
    <w:rsid w:val="007027FB"/>
    <w:rsid w:val="00703072"/>
    <w:rsid w:val="00703C3C"/>
    <w:rsid w:val="00704C38"/>
    <w:rsid w:val="007054F6"/>
    <w:rsid w:val="00705DAE"/>
    <w:rsid w:val="00710A23"/>
    <w:rsid w:val="007128E5"/>
    <w:rsid w:val="00712A28"/>
    <w:rsid w:val="00713359"/>
    <w:rsid w:val="00713A0C"/>
    <w:rsid w:val="00722E81"/>
    <w:rsid w:val="00723C39"/>
    <w:rsid w:val="0072400E"/>
    <w:rsid w:val="007262A9"/>
    <w:rsid w:val="007310BC"/>
    <w:rsid w:val="00731DC5"/>
    <w:rsid w:val="00734964"/>
    <w:rsid w:val="00734FA1"/>
    <w:rsid w:val="00740C50"/>
    <w:rsid w:val="00746103"/>
    <w:rsid w:val="007471C5"/>
    <w:rsid w:val="00747A8B"/>
    <w:rsid w:val="00751171"/>
    <w:rsid w:val="00754C43"/>
    <w:rsid w:val="00756535"/>
    <w:rsid w:val="00761065"/>
    <w:rsid w:val="00764FF1"/>
    <w:rsid w:val="007651FD"/>
    <w:rsid w:val="00774A8A"/>
    <w:rsid w:val="007826C4"/>
    <w:rsid w:val="00784678"/>
    <w:rsid w:val="00784A98"/>
    <w:rsid w:val="00791286"/>
    <w:rsid w:val="00793414"/>
    <w:rsid w:val="007942DD"/>
    <w:rsid w:val="007956B2"/>
    <w:rsid w:val="007A1A57"/>
    <w:rsid w:val="007A1E99"/>
    <w:rsid w:val="007A3835"/>
    <w:rsid w:val="007A43A0"/>
    <w:rsid w:val="007A45CD"/>
    <w:rsid w:val="007A5CDF"/>
    <w:rsid w:val="007A6DF4"/>
    <w:rsid w:val="007B3FB0"/>
    <w:rsid w:val="007B4581"/>
    <w:rsid w:val="007B536C"/>
    <w:rsid w:val="007C351C"/>
    <w:rsid w:val="007C43CB"/>
    <w:rsid w:val="007C4B99"/>
    <w:rsid w:val="007C6D4E"/>
    <w:rsid w:val="007D380E"/>
    <w:rsid w:val="007D4D8F"/>
    <w:rsid w:val="007D630F"/>
    <w:rsid w:val="007D6D0B"/>
    <w:rsid w:val="007E1687"/>
    <w:rsid w:val="007E1855"/>
    <w:rsid w:val="007E3F99"/>
    <w:rsid w:val="007E49A6"/>
    <w:rsid w:val="007E51B1"/>
    <w:rsid w:val="007E5A59"/>
    <w:rsid w:val="007F1242"/>
    <w:rsid w:val="007F528D"/>
    <w:rsid w:val="00800E75"/>
    <w:rsid w:val="00801A52"/>
    <w:rsid w:val="00803606"/>
    <w:rsid w:val="00804D3C"/>
    <w:rsid w:val="00810027"/>
    <w:rsid w:val="00812BE2"/>
    <w:rsid w:val="008139F0"/>
    <w:rsid w:val="008147EF"/>
    <w:rsid w:val="008154A8"/>
    <w:rsid w:val="00816A32"/>
    <w:rsid w:val="00817AB8"/>
    <w:rsid w:val="00821396"/>
    <w:rsid w:val="00823BA8"/>
    <w:rsid w:val="008262B1"/>
    <w:rsid w:val="00826F4B"/>
    <w:rsid w:val="0083148B"/>
    <w:rsid w:val="008323BE"/>
    <w:rsid w:val="00832DFF"/>
    <w:rsid w:val="008348FC"/>
    <w:rsid w:val="00836BF3"/>
    <w:rsid w:val="00837A6B"/>
    <w:rsid w:val="00846A74"/>
    <w:rsid w:val="00846FA1"/>
    <w:rsid w:val="00850A85"/>
    <w:rsid w:val="00850D59"/>
    <w:rsid w:val="008511DF"/>
    <w:rsid w:val="00852DFC"/>
    <w:rsid w:val="00860C78"/>
    <w:rsid w:val="008619D1"/>
    <w:rsid w:val="00861F48"/>
    <w:rsid w:val="00872E85"/>
    <w:rsid w:val="0088416B"/>
    <w:rsid w:val="008872A7"/>
    <w:rsid w:val="00890AA2"/>
    <w:rsid w:val="008A34F4"/>
    <w:rsid w:val="008A40ED"/>
    <w:rsid w:val="008A4A75"/>
    <w:rsid w:val="008A5395"/>
    <w:rsid w:val="008A572C"/>
    <w:rsid w:val="008A62D3"/>
    <w:rsid w:val="008A7298"/>
    <w:rsid w:val="008B219E"/>
    <w:rsid w:val="008B33CA"/>
    <w:rsid w:val="008B3BEF"/>
    <w:rsid w:val="008B73BC"/>
    <w:rsid w:val="008C102E"/>
    <w:rsid w:val="008C11FC"/>
    <w:rsid w:val="008C1F9F"/>
    <w:rsid w:val="008C5147"/>
    <w:rsid w:val="008C5409"/>
    <w:rsid w:val="008D053A"/>
    <w:rsid w:val="008D11F0"/>
    <w:rsid w:val="008D16B6"/>
    <w:rsid w:val="008D2EB9"/>
    <w:rsid w:val="008D7DD5"/>
    <w:rsid w:val="008E1FCF"/>
    <w:rsid w:val="008E2019"/>
    <w:rsid w:val="008E7CAF"/>
    <w:rsid w:val="008F0F89"/>
    <w:rsid w:val="008F153E"/>
    <w:rsid w:val="008F40AE"/>
    <w:rsid w:val="008F4DAA"/>
    <w:rsid w:val="00902562"/>
    <w:rsid w:val="009029E2"/>
    <w:rsid w:val="0090302B"/>
    <w:rsid w:val="0090650E"/>
    <w:rsid w:val="00907CAB"/>
    <w:rsid w:val="00907FAF"/>
    <w:rsid w:val="0091001D"/>
    <w:rsid w:val="00913CCD"/>
    <w:rsid w:val="009144C2"/>
    <w:rsid w:val="00915AE8"/>
    <w:rsid w:val="00921F61"/>
    <w:rsid w:val="00922962"/>
    <w:rsid w:val="00923490"/>
    <w:rsid w:val="0092608A"/>
    <w:rsid w:val="009277E5"/>
    <w:rsid w:val="00927B35"/>
    <w:rsid w:val="00930F81"/>
    <w:rsid w:val="009320CA"/>
    <w:rsid w:val="009375F5"/>
    <w:rsid w:val="009402C7"/>
    <w:rsid w:val="00940E21"/>
    <w:rsid w:val="00947EA6"/>
    <w:rsid w:val="00950874"/>
    <w:rsid w:val="00955731"/>
    <w:rsid w:val="00955B25"/>
    <w:rsid w:val="00955C59"/>
    <w:rsid w:val="00961B35"/>
    <w:rsid w:val="009624D2"/>
    <w:rsid w:val="00962BEB"/>
    <w:rsid w:val="009635A7"/>
    <w:rsid w:val="00964BB1"/>
    <w:rsid w:val="00972890"/>
    <w:rsid w:val="00972D5F"/>
    <w:rsid w:val="00974231"/>
    <w:rsid w:val="00975770"/>
    <w:rsid w:val="0097643B"/>
    <w:rsid w:val="009814FF"/>
    <w:rsid w:val="00982411"/>
    <w:rsid w:val="00984645"/>
    <w:rsid w:val="00985151"/>
    <w:rsid w:val="009858C9"/>
    <w:rsid w:val="00987D7F"/>
    <w:rsid w:val="0099173A"/>
    <w:rsid w:val="009A0F96"/>
    <w:rsid w:val="009C1615"/>
    <w:rsid w:val="009C4DFA"/>
    <w:rsid w:val="009C5BA4"/>
    <w:rsid w:val="009C6145"/>
    <w:rsid w:val="009C687F"/>
    <w:rsid w:val="009C73D6"/>
    <w:rsid w:val="009C7933"/>
    <w:rsid w:val="009D5474"/>
    <w:rsid w:val="009E1F8A"/>
    <w:rsid w:val="009E2C9C"/>
    <w:rsid w:val="009E4905"/>
    <w:rsid w:val="009E6285"/>
    <w:rsid w:val="009F1F86"/>
    <w:rsid w:val="009F30BB"/>
    <w:rsid w:val="009F5BBD"/>
    <w:rsid w:val="00A00E34"/>
    <w:rsid w:val="00A010AA"/>
    <w:rsid w:val="00A03683"/>
    <w:rsid w:val="00A076CA"/>
    <w:rsid w:val="00A07B2A"/>
    <w:rsid w:val="00A15539"/>
    <w:rsid w:val="00A20CF8"/>
    <w:rsid w:val="00A21814"/>
    <w:rsid w:val="00A21F7E"/>
    <w:rsid w:val="00A22212"/>
    <w:rsid w:val="00A347DC"/>
    <w:rsid w:val="00A3540C"/>
    <w:rsid w:val="00A36A2F"/>
    <w:rsid w:val="00A37A7C"/>
    <w:rsid w:val="00A37B1D"/>
    <w:rsid w:val="00A41CCA"/>
    <w:rsid w:val="00A433BA"/>
    <w:rsid w:val="00A525EB"/>
    <w:rsid w:val="00A52E00"/>
    <w:rsid w:val="00A53CF1"/>
    <w:rsid w:val="00A56463"/>
    <w:rsid w:val="00A57F30"/>
    <w:rsid w:val="00A607EE"/>
    <w:rsid w:val="00A64C42"/>
    <w:rsid w:val="00A663B5"/>
    <w:rsid w:val="00A73C99"/>
    <w:rsid w:val="00A74C5D"/>
    <w:rsid w:val="00A76AC5"/>
    <w:rsid w:val="00A8227A"/>
    <w:rsid w:val="00A84925"/>
    <w:rsid w:val="00A8775F"/>
    <w:rsid w:val="00A95C17"/>
    <w:rsid w:val="00AA6222"/>
    <w:rsid w:val="00AB1B02"/>
    <w:rsid w:val="00AB41C2"/>
    <w:rsid w:val="00AB7C0A"/>
    <w:rsid w:val="00AB7E9F"/>
    <w:rsid w:val="00AC3FA4"/>
    <w:rsid w:val="00AC4807"/>
    <w:rsid w:val="00AD18F9"/>
    <w:rsid w:val="00AD45E7"/>
    <w:rsid w:val="00AD6405"/>
    <w:rsid w:val="00AE6148"/>
    <w:rsid w:val="00AF1B28"/>
    <w:rsid w:val="00AF26EF"/>
    <w:rsid w:val="00AF634A"/>
    <w:rsid w:val="00B0099C"/>
    <w:rsid w:val="00B0220C"/>
    <w:rsid w:val="00B05DBA"/>
    <w:rsid w:val="00B06134"/>
    <w:rsid w:val="00B069C3"/>
    <w:rsid w:val="00B078A7"/>
    <w:rsid w:val="00B10900"/>
    <w:rsid w:val="00B147F7"/>
    <w:rsid w:val="00B16C3C"/>
    <w:rsid w:val="00B21E46"/>
    <w:rsid w:val="00B22839"/>
    <w:rsid w:val="00B25C21"/>
    <w:rsid w:val="00B273CD"/>
    <w:rsid w:val="00B306BF"/>
    <w:rsid w:val="00B31513"/>
    <w:rsid w:val="00B32362"/>
    <w:rsid w:val="00B329B1"/>
    <w:rsid w:val="00B329ED"/>
    <w:rsid w:val="00B34455"/>
    <w:rsid w:val="00B41136"/>
    <w:rsid w:val="00B41CFC"/>
    <w:rsid w:val="00B41FE0"/>
    <w:rsid w:val="00B44475"/>
    <w:rsid w:val="00B46B13"/>
    <w:rsid w:val="00B501D9"/>
    <w:rsid w:val="00B5169A"/>
    <w:rsid w:val="00B52D69"/>
    <w:rsid w:val="00B543D7"/>
    <w:rsid w:val="00B549A6"/>
    <w:rsid w:val="00B60E6A"/>
    <w:rsid w:val="00B61E35"/>
    <w:rsid w:val="00B62FCF"/>
    <w:rsid w:val="00B6464E"/>
    <w:rsid w:val="00B64FF1"/>
    <w:rsid w:val="00B65025"/>
    <w:rsid w:val="00B6548D"/>
    <w:rsid w:val="00B65D97"/>
    <w:rsid w:val="00B65F60"/>
    <w:rsid w:val="00B66C57"/>
    <w:rsid w:val="00B66E4E"/>
    <w:rsid w:val="00B7098F"/>
    <w:rsid w:val="00B718CF"/>
    <w:rsid w:val="00B76BBC"/>
    <w:rsid w:val="00B81E20"/>
    <w:rsid w:val="00B85506"/>
    <w:rsid w:val="00B8772F"/>
    <w:rsid w:val="00B90006"/>
    <w:rsid w:val="00B9034D"/>
    <w:rsid w:val="00B903C1"/>
    <w:rsid w:val="00B92123"/>
    <w:rsid w:val="00B97FB4"/>
    <w:rsid w:val="00BA5895"/>
    <w:rsid w:val="00BA61E5"/>
    <w:rsid w:val="00BB36E0"/>
    <w:rsid w:val="00BB49A1"/>
    <w:rsid w:val="00BC07B2"/>
    <w:rsid w:val="00BC112F"/>
    <w:rsid w:val="00BC36A0"/>
    <w:rsid w:val="00BC4CDD"/>
    <w:rsid w:val="00BD46A3"/>
    <w:rsid w:val="00BD770E"/>
    <w:rsid w:val="00BD7A23"/>
    <w:rsid w:val="00BE2DE0"/>
    <w:rsid w:val="00BE5975"/>
    <w:rsid w:val="00BE6620"/>
    <w:rsid w:val="00BE6668"/>
    <w:rsid w:val="00BE666A"/>
    <w:rsid w:val="00BF27C1"/>
    <w:rsid w:val="00BF7D2B"/>
    <w:rsid w:val="00C01A0C"/>
    <w:rsid w:val="00C0511F"/>
    <w:rsid w:val="00C10E43"/>
    <w:rsid w:val="00C130F7"/>
    <w:rsid w:val="00C1362D"/>
    <w:rsid w:val="00C16629"/>
    <w:rsid w:val="00C16867"/>
    <w:rsid w:val="00C21F9A"/>
    <w:rsid w:val="00C24AC7"/>
    <w:rsid w:val="00C31554"/>
    <w:rsid w:val="00C32BBE"/>
    <w:rsid w:val="00C3388D"/>
    <w:rsid w:val="00C33953"/>
    <w:rsid w:val="00C3456E"/>
    <w:rsid w:val="00C352A3"/>
    <w:rsid w:val="00C36DC0"/>
    <w:rsid w:val="00C45AA1"/>
    <w:rsid w:val="00C46026"/>
    <w:rsid w:val="00C502D0"/>
    <w:rsid w:val="00C504E0"/>
    <w:rsid w:val="00C53450"/>
    <w:rsid w:val="00C542BB"/>
    <w:rsid w:val="00C70242"/>
    <w:rsid w:val="00C71989"/>
    <w:rsid w:val="00C743D5"/>
    <w:rsid w:val="00C74482"/>
    <w:rsid w:val="00C752CF"/>
    <w:rsid w:val="00C76DA1"/>
    <w:rsid w:val="00C8078E"/>
    <w:rsid w:val="00C82D60"/>
    <w:rsid w:val="00C872C7"/>
    <w:rsid w:val="00C91E44"/>
    <w:rsid w:val="00C95936"/>
    <w:rsid w:val="00C96563"/>
    <w:rsid w:val="00CA25D7"/>
    <w:rsid w:val="00CA3F20"/>
    <w:rsid w:val="00CA7CE8"/>
    <w:rsid w:val="00CB014E"/>
    <w:rsid w:val="00CB4B09"/>
    <w:rsid w:val="00CB4CB9"/>
    <w:rsid w:val="00CB65D8"/>
    <w:rsid w:val="00CB6B19"/>
    <w:rsid w:val="00CB6BF9"/>
    <w:rsid w:val="00CB73B4"/>
    <w:rsid w:val="00CC067A"/>
    <w:rsid w:val="00CC1B79"/>
    <w:rsid w:val="00CC5137"/>
    <w:rsid w:val="00CC604C"/>
    <w:rsid w:val="00CD2661"/>
    <w:rsid w:val="00CD346D"/>
    <w:rsid w:val="00CD5613"/>
    <w:rsid w:val="00CE28B8"/>
    <w:rsid w:val="00CE35D9"/>
    <w:rsid w:val="00CE3C3D"/>
    <w:rsid w:val="00CE4EE0"/>
    <w:rsid w:val="00CE5355"/>
    <w:rsid w:val="00CF1087"/>
    <w:rsid w:val="00CF3699"/>
    <w:rsid w:val="00CF5A71"/>
    <w:rsid w:val="00CF6BF8"/>
    <w:rsid w:val="00D01011"/>
    <w:rsid w:val="00D01805"/>
    <w:rsid w:val="00D038F7"/>
    <w:rsid w:val="00D03BC9"/>
    <w:rsid w:val="00D04C1B"/>
    <w:rsid w:val="00D06842"/>
    <w:rsid w:val="00D06C12"/>
    <w:rsid w:val="00D10781"/>
    <w:rsid w:val="00D174E7"/>
    <w:rsid w:val="00D179AA"/>
    <w:rsid w:val="00D264BC"/>
    <w:rsid w:val="00D3280E"/>
    <w:rsid w:val="00D33C5E"/>
    <w:rsid w:val="00D409D6"/>
    <w:rsid w:val="00D4338F"/>
    <w:rsid w:val="00D440E0"/>
    <w:rsid w:val="00D45863"/>
    <w:rsid w:val="00D501A8"/>
    <w:rsid w:val="00D51C9A"/>
    <w:rsid w:val="00D541AD"/>
    <w:rsid w:val="00D5470B"/>
    <w:rsid w:val="00D5594E"/>
    <w:rsid w:val="00D60466"/>
    <w:rsid w:val="00D60E71"/>
    <w:rsid w:val="00D61E9A"/>
    <w:rsid w:val="00D627DF"/>
    <w:rsid w:val="00D71434"/>
    <w:rsid w:val="00D71FBC"/>
    <w:rsid w:val="00D76C39"/>
    <w:rsid w:val="00D84C23"/>
    <w:rsid w:val="00D900E5"/>
    <w:rsid w:val="00D95EDF"/>
    <w:rsid w:val="00D961E2"/>
    <w:rsid w:val="00D97C80"/>
    <w:rsid w:val="00DA0415"/>
    <w:rsid w:val="00DA3466"/>
    <w:rsid w:val="00DA37F3"/>
    <w:rsid w:val="00DA4ECB"/>
    <w:rsid w:val="00DA67E8"/>
    <w:rsid w:val="00DA6C27"/>
    <w:rsid w:val="00DB27DC"/>
    <w:rsid w:val="00DB2A7C"/>
    <w:rsid w:val="00DB49A3"/>
    <w:rsid w:val="00DB563B"/>
    <w:rsid w:val="00DB6051"/>
    <w:rsid w:val="00DB6CEA"/>
    <w:rsid w:val="00DC7B5E"/>
    <w:rsid w:val="00DD3D52"/>
    <w:rsid w:val="00DD4FF2"/>
    <w:rsid w:val="00DD606D"/>
    <w:rsid w:val="00DD6626"/>
    <w:rsid w:val="00DD7D5C"/>
    <w:rsid w:val="00DE3699"/>
    <w:rsid w:val="00DE62A8"/>
    <w:rsid w:val="00DF6396"/>
    <w:rsid w:val="00E0000F"/>
    <w:rsid w:val="00E004BC"/>
    <w:rsid w:val="00E01193"/>
    <w:rsid w:val="00E034B2"/>
    <w:rsid w:val="00E04A8F"/>
    <w:rsid w:val="00E04BB6"/>
    <w:rsid w:val="00E054A2"/>
    <w:rsid w:val="00E05F89"/>
    <w:rsid w:val="00E11440"/>
    <w:rsid w:val="00E11B59"/>
    <w:rsid w:val="00E12853"/>
    <w:rsid w:val="00E1437C"/>
    <w:rsid w:val="00E21135"/>
    <w:rsid w:val="00E2174C"/>
    <w:rsid w:val="00E22370"/>
    <w:rsid w:val="00E23E11"/>
    <w:rsid w:val="00E267D3"/>
    <w:rsid w:val="00E26B0F"/>
    <w:rsid w:val="00E32B06"/>
    <w:rsid w:val="00E3460D"/>
    <w:rsid w:val="00E3732D"/>
    <w:rsid w:val="00E37B59"/>
    <w:rsid w:val="00E428FA"/>
    <w:rsid w:val="00E42D9B"/>
    <w:rsid w:val="00E438DF"/>
    <w:rsid w:val="00E466D4"/>
    <w:rsid w:val="00E46D72"/>
    <w:rsid w:val="00E5289C"/>
    <w:rsid w:val="00E53672"/>
    <w:rsid w:val="00E54AF8"/>
    <w:rsid w:val="00E56101"/>
    <w:rsid w:val="00E5663F"/>
    <w:rsid w:val="00E578BD"/>
    <w:rsid w:val="00E57B87"/>
    <w:rsid w:val="00E624B7"/>
    <w:rsid w:val="00E64E5C"/>
    <w:rsid w:val="00E70C49"/>
    <w:rsid w:val="00E740FC"/>
    <w:rsid w:val="00E747B6"/>
    <w:rsid w:val="00E8040E"/>
    <w:rsid w:val="00E843A2"/>
    <w:rsid w:val="00E845DD"/>
    <w:rsid w:val="00E8637A"/>
    <w:rsid w:val="00E86DB9"/>
    <w:rsid w:val="00E91462"/>
    <w:rsid w:val="00E95D25"/>
    <w:rsid w:val="00EA2043"/>
    <w:rsid w:val="00EA2D72"/>
    <w:rsid w:val="00EA676D"/>
    <w:rsid w:val="00EB0969"/>
    <w:rsid w:val="00EB1DCD"/>
    <w:rsid w:val="00EB219C"/>
    <w:rsid w:val="00EC0444"/>
    <w:rsid w:val="00EC4722"/>
    <w:rsid w:val="00EC4C66"/>
    <w:rsid w:val="00EC5E51"/>
    <w:rsid w:val="00EC627A"/>
    <w:rsid w:val="00ED098D"/>
    <w:rsid w:val="00ED2F94"/>
    <w:rsid w:val="00ED592D"/>
    <w:rsid w:val="00ED7DBB"/>
    <w:rsid w:val="00EE0ED0"/>
    <w:rsid w:val="00EE2847"/>
    <w:rsid w:val="00EE3D5D"/>
    <w:rsid w:val="00EE4A21"/>
    <w:rsid w:val="00EE4F13"/>
    <w:rsid w:val="00EF07D2"/>
    <w:rsid w:val="00EF09BB"/>
    <w:rsid w:val="00EF4661"/>
    <w:rsid w:val="00F04A04"/>
    <w:rsid w:val="00F055FE"/>
    <w:rsid w:val="00F070DB"/>
    <w:rsid w:val="00F14AFA"/>
    <w:rsid w:val="00F21DB4"/>
    <w:rsid w:val="00F2351F"/>
    <w:rsid w:val="00F25674"/>
    <w:rsid w:val="00F25ABF"/>
    <w:rsid w:val="00F25E4C"/>
    <w:rsid w:val="00F278D5"/>
    <w:rsid w:val="00F357BC"/>
    <w:rsid w:val="00F36FC7"/>
    <w:rsid w:val="00F37964"/>
    <w:rsid w:val="00F444D3"/>
    <w:rsid w:val="00F5105D"/>
    <w:rsid w:val="00F512BD"/>
    <w:rsid w:val="00F5197C"/>
    <w:rsid w:val="00F52339"/>
    <w:rsid w:val="00F546CF"/>
    <w:rsid w:val="00F54701"/>
    <w:rsid w:val="00F56ADF"/>
    <w:rsid w:val="00F6025D"/>
    <w:rsid w:val="00F62D8A"/>
    <w:rsid w:val="00F64585"/>
    <w:rsid w:val="00F64AC6"/>
    <w:rsid w:val="00F66624"/>
    <w:rsid w:val="00F70068"/>
    <w:rsid w:val="00F73B78"/>
    <w:rsid w:val="00F76482"/>
    <w:rsid w:val="00F76C95"/>
    <w:rsid w:val="00F802E9"/>
    <w:rsid w:val="00F84156"/>
    <w:rsid w:val="00F94A4E"/>
    <w:rsid w:val="00F968DA"/>
    <w:rsid w:val="00F9713D"/>
    <w:rsid w:val="00F9729C"/>
    <w:rsid w:val="00FA1985"/>
    <w:rsid w:val="00FA577F"/>
    <w:rsid w:val="00FA633D"/>
    <w:rsid w:val="00FA6C98"/>
    <w:rsid w:val="00FB60C5"/>
    <w:rsid w:val="00FC1961"/>
    <w:rsid w:val="00FC4AE6"/>
    <w:rsid w:val="00FC53B4"/>
    <w:rsid w:val="00FD0EAF"/>
    <w:rsid w:val="00FD1F51"/>
    <w:rsid w:val="00FD4752"/>
    <w:rsid w:val="00FD4D75"/>
    <w:rsid w:val="00FE050F"/>
    <w:rsid w:val="00FE2886"/>
    <w:rsid w:val="00FE2E70"/>
    <w:rsid w:val="00FE5B0F"/>
    <w:rsid w:val="00FE6A59"/>
    <w:rsid w:val="00FE71EE"/>
    <w:rsid w:val="00FE7EEB"/>
    <w:rsid w:val="00FF0188"/>
    <w:rsid w:val="00FF51C2"/>
    <w:rsid w:val="00FF65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35A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541AD"/>
    <w:rPr>
      <w:sz w:val="24"/>
      <w:szCs w:val="24"/>
      <w:lang w:eastAsia="ja-JP"/>
    </w:rPr>
  </w:style>
  <w:style w:type="paragraph" w:styleId="1">
    <w:name w:val="heading 1"/>
    <w:basedOn w:val="a"/>
    <w:next w:val="Text"/>
    <w:link w:val="10"/>
    <w:uiPriority w:val="9"/>
    <w:qFormat/>
    <w:rsid w:val="00615205"/>
    <w:pPr>
      <w:keepNext/>
      <w:keepLines/>
      <w:numPr>
        <w:numId w:val="10"/>
      </w:numPr>
      <w:spacing w:before="360"/>
      <w:outlineLvl w:val="0"/>
    </w:pPr>
    <w:rPr>
      <w:rFonts w:ascii="Arial" w:hAnsi="Arial"/>
      <w:b/>
      <w:sz w:val="28"/>
      <w:szCs w:val="20"/>
      <w:lang w:eastAsia="en-US"/>
    </w:rPr>
  </w:style>
  <w:style w:type="paragraph" w:styleId="2">
    <w:name w:val="heading 2"/>
    <w:basedOn w:val="a"/>
    <w:next w:val="Text"/>
    <w:link w:val="20"/>
    <w:uiPriority w:val="9"/>
    <w:qFormat/>
    <w:rsid w:val="00615205"/>
    <w:pPr>
      <w:keepNext/>
      <w:keepLines/>
      <w:numPr>
        <w:ilvl w:val="1"/>
        <w:numId w:val="10"/>
      </w:numPr>
      <w:spacing w:before="240"/>
      <w:outlineLvl w:val="1"/>
    </w:pPr>
    <w:rPr>
      <w:rFonts w:ascii="Arial" w:hAnsi="Arial"/>
      <w:b/>
      <w:sz w:val="26"/>
      <w:szCs w:val="20"/>
      <w:lang w:eastAsia="en-US"/>
    </w:rPr>
  </w:style>
  <w:style w:type="paragraph" w:styleId="3">
    <w:name w:val="heading 3"/>
    <w:basedOn w:val="a"/>
    <w:next w:val="Text"/>
    <w:link w:val="30"/>
    <w:uiPriority w:val="9"/>
    <w:qFormat/>
    <w:rsid w:val="00615205"/>
    <w:pPr>
      <w:keepNext/>
      <w:keepLines/>
      <w:numPr>
        <w:ilvl w:val="2"/>
        <w:numId w:val="10"/>
      </w:numPr>
      <w:spacing w:before="240"/>
      <w:outlineLvl w:val="2"/>
    </w:pPr>
    <w:rPr>
      <w:rFonts w:ascii="Arial" w:hAnsi="Arial"/>
      <w:b/>
      <w:szCs w:val="20"/>
      <w:lang w:eastAsia="en-US"/>
    </w:rPr>
  </w:style>
  <w:style w:type="paragraph" w:styleId="4">
    <w:name w:val="heading 4"/>
    <w:basedOn w:val="a"/>
    <w:next w:val="Text"/>
    <w:link w:val="40"/>
    <w:uiPriority w:val="9"/>
    <w:qFormat/>
    <w:rsid w:val="00615205"/>
    <w:pPr>
      <w:keepNext/>
      <w:keepLines/>
      <w:numPr>
        <w:ilvl w:val="3"/>
        <w:numId w:val="10"/>
      </w:numPr>
      <w:spacing w:before="240"/>
      <w:outlineLvl w:val="3"/>
    </w:pPr>
    <w:rPr>
      <w:rFonts w:ascii="Arial" w:hAnsi="Arial"/>
      <w:b/>
      <w:szCs w:val="20"/>
      <w:lang w:eastAsia="en-US"/>
    </w:rPr>
  </w:style>
  <w:style w:type="paragraph" w:styleId="5">
    <w:name w:val="heading 5"/>
    <w:basedOn w:val="4"/>
    <w:next w:val="Text"/>
    <w:link w:val="50"/>
    <w:uiPriority w:val="9"/>
    <w:qFormat/>
    <w:rsid w:val="00615205"/>
    <w:pPr>
      <w:numPr>
        <w:ilvl w:val="4"/>
      </w:numPr>
      <w:tabs>
        <w:tab w:val="num" w:pos="1440"/>
      </w:tabs>
      <w:ind w:left="1440" w:hanging="360"/>
      <w:outlineLvl w:val="4"/>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rsid w:val="00494DD6"/>
    <w:pPr>
      <w:keepLines/>
      <w:tabs>
        <w:tab w:val="left" w:pos="284"/>
      </w:tabs>
      <w:spacing w:before="40" w:after="20"/>
    </w:pPr>
    <w:rPr>
      <w:rFonts w:ascii="Arial" w:hAnsi="Arial"/>
      <w:sz w:val="20"/>
      <w:szCs w:val="20"/>
      <w:lang w:eastAsia="en-US"/>
    </w:rPr>
  </w:style>
  <w:style w:type="character" w:styleId="a3">
    <w:name w:val="Hyperlink"/>
    <w:uiPriority w:val="99"/>
    <w:unhideWhenUsed/>
    <w:rsid w:val="001D1483"/>
    <w:rPr>
      <w:color w:val="0000FF"/>
      <w:u w:val="single"/>
    </w:rPr>
  </w:style>
  <w:style w:type="paragraph" w:styleId="a4">
    <w:name w:val="Balloon Text"/>
    <w:basedOn w:val="a"/>
    <w:link w:val="a5"/>
    <w:uiPriority w:val="99"/>
    <w:semiHidden/>
    <w:unhideWhenUsed/>
    <w:rsid w:val="007A3835"/>
    <w:rPr>
      <w:rFonts w:ascii="ÉqÉâÉMÉmäpÉS ProN W3" w:hAnsi="ÉqÉâÉMÉmäpÉS ProN W3"/>
      <w:sz w:val="18"/>
      <w:szCs w:val="18"/>
    </w:rPr>
  </w:style>
  <w:style w:type="character" w:customStyle="1" w:styleId="a5">
    <w:name w:val="吹き出し (文字)"/>
    <w:link w:val="a4"/>
    <w:uiPriority w:val="99"/>
    <w:semiHidden/>
    <w:rsid w:val="007A3835"/>
    <w:rPr>
      <w:rFonts w:ascii="ÉqÉâÉMÉmäpÉS ProN W3" w:hAnsi="ÉqÉâÉMÉmäpÉS ProN W3"/>
      <w:sz w:val="18"/>
      <w:szCs w:val="18"/>
    </w:rPr>
  </w:style>
  <w:style w:type="character" w:styleId="a6">
    <w:name w:val="annotation reference"/>
    <w:uiPriority w:val="99"/>
    <w:semiHidden/>
    <w:unhideWhenUsed/>
    <w:rsid w:val="007A3835"/>
    <w:rPr>
      <w:sz w:val="18"/>
      <w:szCs w:val="18"/>
    </w:rPr>
  </w:style>
  <w:style w:type="paragraph" w:styleId="a7">
    <w:name w:val="annotation text"/>
    <w:basedOn w:val="a"/>
    <w:link w:val="a8"/>
    <w:uiPriority w:val="99"/>
    <w:semiHidden/>
    <w:unhideWhenUsed/>
    <w:rsid w:val="007A3835"/>
  </w:style>
  <w:style w:type="character" w:customStyle="1" w:styleId="a8">
    <w:name w:val="コメント文字列 (文字)"/>
    <w:link w:val="a7"/>
    <w:uiPriority w:val="99"/>
    <w:semiHidden/>
    <w:rsid w:val="007A3835"/>
    <w:rPr>
      <w:sz w:val="24"/>
      <w:szCs w:val="24"/>
    </w:rPr>
  </w:style>
  <w:style w:type="paragraph" w:styleId="a9">
    <w:name w:val="annotation subject"/>
    <w:basedOn w:val="a7"/>
    <w:next w:val="a7"/>
    <w:link w:val="aa"/>
    <w:uiPriority w:val="99"/>
    <w:semiHidden/>
    <w:unhideWhenUsed/>
    <w:rsid w:val="007A3835"/>
    <w:rPr>
      <w:b/>
      <w:bCs/>
    </w:rPr>
  </w:style>
  <w:style w:type="character" w:customStyle="1" w:styleId="aa">
    <w:name w:val="コメント内容 (文字)"/>
    <w:link w:val="a9"/>
    <w:uiPriority w:val="99"/>
    <w:semiHidden/>
    <w:rsid w:val="007A3835"/>
    <w:rPr>
      <w:b/>
      <w:bCs/>
      <w:sz w:val="24"/>
      <w:szCs w:val="24"/>
    </w:rPr>
  </w:style>
  <w:style w:type="paragraph" w:styleId="ab">
    <w:name w:val="header"/>
    <w:basedOn w:val="a"/>
    <w:rsid w:val="00D03BC9"/>
    <w:pPr>
      <w:tabs>
        <w:tab w:val="center" w:pos="4320"/>
        <w:tab w:val="right" w:pos="8640"/>
      </w:tabs>
    </w:pPr>
  </w:style>
  <w:style w:type="paragraph" w:styleId="ac">
    <w:name w:val="footer"/>
    <w:basedOn w:val="a"/>
    <w:rsid w:val="00D03BC9"/>
    <w:pPr>
      <w:tabs>
        <w:tab w:val="center" w:pos="4320"/>
        <w:tab w:val="right" w:pos="8640"/>
      </w:tabs>
    </w:pPr>
  </w:style>
  <w:style w:type="character" w:styleId="ad">
    <w:name w:val="page number"/>
    <w:basedOn w:val="a0"/>
    <w:rsid w:val="00D03BC9"/>
  </w:style>
  <w:style w:type="character" w:customStyle="1" w:styleId="paragraph">
    <w:name w:val="paragraph"/>
    <w:rsid w:val="00CB6B19"/>
  </w:style>
  <w:style w:type="paragraph" w:customStyle="1" w:styleId="Text">
    <w:name w:val="Text"/>
    <w:basedOn w:val="a"/>
    <w:link w:val="TextChar1"/>
    <w:rsid w:val="00EF4661"/>
    <w:pPr>
      <w:spacing w:before="120"/>
      <w:jc w:val="both"/>
    </w:pPr>
    <w:rPr>
      <w:rFonts w:ascii="Times New Roman" w:hAnsi="Times New Roman"/>
      <w:szCs w:val="20"/>
    </w:rPr>
  </w:style>
  <w:style w:type="character" w:customStyle="1" w:styleId="TextChar1">
    <w:name w:val="Text Char1"/>
    <w:link w:val="Text"/>
    <w:locked/>
    <w:rsid w:val="00EF4661"/>
    <w:rPr>
      <w:rFonts w:ascii="Times New Roman" w:hAnsi="Times New Roman"/>
      <w:sz w:val="24"/>
    </w:rPr>
  </w:style>
  <w:style w:type="character" w:customStyle="1" w:styleId="10">
    <w:name w:val="見出し 1 (文字)"/>
    <w:link w:val="1"/>
    <w:uiPriority w:val="9"/>
    <w:rsid w:val="00615205"/>
    <w:rPr>
      <w:rFonts w:ascii="Arial" w:hAnsi="Arial"/>
      <w:b/>
      <w:sz w:val="28"/>
      <w:lang w:eastAsia="en-US"/>
    </w:rPr>
  </w:style>
  <w:style w:type="character" w:customStyle="1" w:styleId="20">
    <w:name w:val="見出し 2 (文字)"/>
    <w:link w:val="2"/>
    <w:uiPriority w:val="9"/>
    <w:rsid w:val="00615205"/>
    <w:rPr>
      <w:rFonts w:ascii="Arial" w:hAnsi="Arial"/>
      <w:b/>
      <w:sz w:val="26"/>
      <w:lang w:eastAsia="en-US"/>
    </w:rPr>
  </w:style>
  <w:style w:type="character" w:customStyle="1" w:styleId="30">
    <w:name w:val="見出し 3 (文字)"/>
    <w:link w:val="3"/>
    <w:uiPriority w:val="9"/>
    <w:rsid w:val="00615205"/>
    <w:rPr>
      <w:rFonts w:ascii="Arial" w:hAnsi="Arial"/>
      <w:b/>
      <w:sz w:val="24"/>
      <w:lang w:eastAsia="en-US"/>
    </w:rPr>
  </w:style>
  <w:style w:type="character" w:customStyle="1" w:styleId="40">
    <w:name w:val="見出し 4 (文字)"/>
    <w:link w:val="4"/>
    <w:uiPriority w:val="9"/>
    <w:rsid w:val="00615205"/>
    <w:rPr>
      <w:rFonts w:ascii="Arial" w:hAnsi="Arial"/>
      <w:b/>
      <w:sz w:val="24"/>
      <w:lang w:eastAsia="en-US"/>
    </w:rPr>
  </w:style>
  <w:style w:type="character" w:customStyle="1" w:styleId="50">
    <w:name w:val="見出し 5 (文字)"/>
    <w:link w:val="5"/>
    <w:uiPriority w:val="9"/>
    <w:rsid w:val="00615205"/>
    <w:rPr>
      <w:rFonts w:ascii="Arial" w:hAnsi="Arial"/>
      <w:sz w:val="24"/>
      <w:lang w:eastAsia="en-US"/>
    </w:rPr>
  </w:style>
  <w:style w:type="character" w:styleId="ae">
    <w:name w:val="FollowedHyperlink"/>
    <w:uiPriority w:val="99"/>
    <w:semiHidden/>
    <w:unhideWhenUsed/>
    <w:rsid w:val="00ED592D"/>
    <w:rPr>
      <w:color w:val="800080"/>
      <w:u w:val="single"/>
    </w:rPr>
  </w:style>
  <w:style w:type="paragraph" w:customStyle="1" w:styleId="Synopsis">
    <w:name w:val="Synopsis"/>
    <w:basedOn w:val="Text"/>
    <w:link w:val="SynopsisChar"/>
    <w:rsid w:val="008A4A75"/>
    <w:rPr>
      <w:rFonts w:ascii="Arial" w:hAnsi="Arial"/>
      <w:sz w:val="20"/>
    </w:rPr>
  </w:style>
  <w:style w:type="character" w:customStyle="1" w:styleId="SynopsisChar">
    <w:name w:val="Synopsis Char"/>
    <w:link w:val="Synopsis"/>
    <w:rsid w:val="008A4A75"/>
    <w:rPr>
      <w:rFonts w:ascii="Arial" w:hAnsi="Arial"/>
    </w:rPr>
  </w:style>
  <w:style w:type="paragraph" w:customStyle="1" w:styleId="MediumList2-Accent21">
    <w:name w:val="Medium List 2 - Accent 21"/>
    <w:hidden/>
    <w:uiPriority w:val="99"/>
    <w:semiHidden/>
    <w:rsid w:val="008C1F9F"/>
    <w:rPr>
      <w:sz w:val="24"/>
      <w:szCs w:val="24"/>
      <w:lang w:eastAsia="ja-JP"/>
    </w:rPr>
  </w:style>
  <w:style w:type="table" w:styleId="af">
    <w:name w:val="Table Grid"/>
    <w:basedOn w:val="a1"/>
    <w:uiPriority w:val="59"/>
    <w:rsid w:val="00430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uiPriority w:val="20"/>
    <w:qFormat/>
    <w:rsid w:val="00BA5895"/>
    <w:rPr>
      <w:i/>
      <w:iCs/>
    </w:rPr>
  </w:style>
  <w:style w:type="paragraph" w:styleId="af1">
    <w:name w:val="List Paragraph"/>
    <w:basedOn w:val="a"/>
    <w:uiPriority w:val="34"/>
    <w:qFormat/>
    <w:rsid w:val="006D7770"/>
    <w:pPr>
      <w:ind w:leftChars="400" w:left="960"/>
    </w:pPr>
    <w:rPr>
      <w:kern w:val="2"/>
    </w:rPr>
  </w:style>
  <w:style w:type="paragraph" w:customStyle="1" w:styleId="EndNoteBibliography">
    <w:name w:val="EndNote Bibliography"/>
    <w:basedOn w:val="a"/>
    <w:rsid w:val="00DB563B"/>
    <w:rPr>
      <w:kern w:val="2"/>
    </w:rPr>
  </w:style>
  <w:style w:type="paragraph" w:customStyle="1" w:styleId="EndNoteBibliographyTitle">
    <w:name w:val="EndNote Bibliography Title"/>
    <w:basedOn w:val="a"/>
    <w:rsid w:val="00D5594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790">
      <w:bodyDiv w:val="1"/>
      <w:marLeft w:val="0"/>
      <w:marRight w:val="0"/>
      <w:marTop w:val="0"/>
      <w:marBottom w:val="0"/>
      <w:divBdr>
        <w:top w:val="none" w:sz="0" w:space="0" w:color="auto"/>
        <w:left w:val="none" w:sz="0" w:space="0" w:color="auto"/>
        <w:bottom w:val="none" w:sz="0" w:space="0" w:color="auto"/>
        <w:right w:val="none" w:sz="0" w:space="0" w:color="auto"/>
      </w:divBdr>
    </w:div>
    <w:div w:id="415979668">
      <w:bodyDiv w:val="1"/>
      <w:marLeft w:val="0"/>
      <w:marRight w:val="0"/>
      <w:marTop w:val="0"/>
      <w:marBottom w:val="0"/>
      <w:divBdr>
        <w:top w:val="none" w:sz="0" w:space="0" w:color="auto"/>
        <w:left w:val="none" w:sz="0" w:space="0" w:color="auto"/>
        <w:bottom w:val="none" w:sz="0" w:space="0" w:color="auto"/>
        <w:right w:val="none" w:sz="0" w:space="0" w:color="auto"/>
      </w:divBdr>
    </w:div>
    <w:div w:id="419133715">
      <w:bodyDiv w:val="1"/>
      <w:marLeft w:val="0"/>
      <w:marRight w:val="0"/>
      <w:marTop w:val="0"/>
      <w:marBottom w:val="0"/>
      <w:divBdr>
        <w:top w:val="none" w:sz="0" w:space="0" w:color="auto"/>
        <w:left w:val="none" w:sz="0" w:space="0" w:color="auto"/>
        <w:bottom w:val="none" w:sz="0" w:space="0" w:color="auto"/>
        <w:right w:val="none" w:sz="0" w:space="0" w:color="auto"/>
      </w:divBdr>
    </w:div>
    <w:div w:id="1342731995">
      <w:bodyDiv w:val="1"/>
      <w:marLeft w:val="0"/>
      <w:marRight w:val="0"/>
      <w:marTop w:val="0"/>
      <w:marBottom w:val="0"/>
      <w:divBdr>
        <w:top w:val="none" w:sz="0" w:space="0" w:color="auto"/>
        <w:left w:val="none" w:sz="0" w:space="0" w:color="auto"/>
        <w:bottom w:val="none" w:sz="0" w:space="0" w:color="auto"/>
        <w:right w:val="none" w:sz="0" w:space="0" w:color="auto"/>
      </w:divBdr>
      <w:divsChild>
        <w:div w:id="181306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8777">
              <w:marLeft w:val="0"/>
              <w:marRight w:val="0"/>
              <w:marTop w:val="0"/>
              <w:marBottom w:val="0"/>
              <w:divBdr>
                <w:top w:val="none" w:sz="0" w:space="0" w:color="auto"/>
                <w:left w:val="none" w:sz="0" w:space="0" w:color="auto"/>
                <w:bottom w:val="none" w:sz="0" w:space="0" w:color="auto"/>
                <w:right w:val="none" w:sz="0" w:space="0" w:color="auto"/>
              </w:divBdr>
              <w:divsChild>
                <w:div w:id="813647173">
                  <w:marLeft w:val="0"/>
                  <w:marRight w:val="0"/>
                  <w:marTop w:val="0"/>
                  <w:marBottom w:val="0"/>
                  <w:divBdr>
                    <w:top w:val="none" w:sz="0" w:space="0" w:color="auto"/>
                    <w:left w:val="none" w:sz="0" w:space="0" w:color="auto"/>
                    <w:bottom w:val="none" w:sz="0" w:space="0" w:color="auto"/>
                    <w:right w:val="none" w:sz="0" w:space="0" w:color="auto"/>
                  </w:divBdr>
                  <w:divsChild>
                    <w:div w:id="1067801778">
                      <w:marLeft w:val="0"/>
                      <w:marRight w:val="0"/>
                      <w:marTop w:val="0"/>
                      <w:marBottom w:val="0"/>
                      <w:divBdr>
                        <w:top w:val="none" w:sz="0" w:space="0" w:color="auto"/>
                        <w:left w:val="none" w:sz="0" w:space="0" w:color="auto"/>
                        <w:bottom w:val="none" w:sz="0" w:space="0" w:color="auto"/>
                        <w:right w:val="none" w:sz="0" w:space="0" w:color="auto"/>
                      </w:divBdr>
                      <w:divsChild>
                        <w:div w:id="1193885949">
                          <w:marLeft w:val="0"/>
                          <w:marRight w:val="0"/>
                          <w:marTop w:val="0"/>
                          <w:marBottom w:val="0"/>
                          <w:divBdr>
                            <w:top w:val="none" w:sz="0" w:space="0" w:color="auto"/>
                            <w:left w:val="none" w:sz="0" w:space="0" w:color="auto"/>
                            <w:bottom w:val="none" w:sz="0" w:space="0" w:color="auto"/>
                            <w:right w:val="none" w:sz="0" w:space="0" w:color="auto"/>
                          </w:divBdr>
                          <w:divsChild>
                            <w:div w:id="757483083">
                              <w:marLeft w:val="0"/>
                              <w:marRight w:val="0"/>
                              <w:marTop w:val="0"/>
                              <w:marBottom w:val="0"/>
                              <w:divBdr>
                                <w:top w:val="none" w:sz="0" w:space="0" w:color="auto"/>
                                <w:left w:val="none" w:sz="0" w:space="0" w:color="auto"/>
                                <w:bottom w:val="none" w:sz="0" w:space="0" w:color="auto"/>
                                <w:right w:val="none" w:sz="0" w:space="0" w:color="auto"/>
                              </w:divBdr>
                              <w:divsChild>
                                <w:div w:id="696740462">
                                  <w:marLeft w:val="0"/>
                                  <w:marRight w:val="0"/>
                                  <w:marTop w:val="0"/>
                                  <w:marBottom w:val="0"/>
                                  <w:divBdr>
                                    <w:top w:val="none" w:sz="0" w:space="0" w:color="auto"/>
                                    <w:left w:val="none" w:sz="0" w:space="0" w:color="auto"/>
                                    <w:bottom w:val="none" w:sz="0" w:space="0" w:color="auto"/>
                                    <w:right w:val="none" w:sz="0" w:space="0" w:color="auto"/>
                                  </w:divBdr>
                                  <w:divsChild>
                                    <w:div w:id="348680398">
                                      <w:marLeft w:val="0"/>
                                      <w:marRight w:val="0"/>
                                      <w:marTop w:val="0"/>
                                      <w:marBottom w:val="0"/>
                                      <w:divBdr>
                                        <w:top w:val="none" w:sz="0" w:space="0" w:color="auto"/>
                                        <w:left w:val="none" w:sz="0" w:space="0" w:color="auto"/>
                                        <w:bottom w:val="none" w:sz="0" w:space="0" w:color="auto"/>
                                        <w:right w:val="none" w:sz="0" w:space="0" w:color="auto"/>
                                      </w:divBdr>
                                      <w:divsChild>
                                        <w:div w:id="4600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656874">
      <w:bodyDiv w:val="1"/>
      <w:marLeft w:val="0"/>
      <w:marRight w:val="0"/>
      <w:marTop w:val="0"/>
      <w:marBottom w:val="0"/>
      <w:divBdr>
        <w:top w:val="none" w:sz="0" w:space="0" w:color="auto"/>
        <w:left w:val="none" w:sz="0" w:space="0" w:color="auto"/>
        <w:bottom w:val="none" w:sz="0" w:space="0" w:color="auto"/>
        <w:right w:val="none" w:sz="0" w:space="0" w:color="auto"/>
      </w:divBdr>
    </w:div>
    <w:div w:id="172190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29053337"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FAEC-BE25-314E-A323-3194DF21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5587</Characters>
  <Application>Microsoft Macintosh Word</Application>
  <DocSecurity>0</DocSecurity>
  <Lines>180</Lines>
  <Paragraphs>96</Paragraphs>
  <ScaleCrop>false</ScaleCrop>
  <HeadingPairs>
    <vt:vector size="2" baseType="variant">
      <vt:variant>
        <vt:lpstr>タイトル</vt:lpstr>
      </vt:variant>
      <vt:variant>
        <vt:i4>1</vt:i4>
      </vt:variant>
    </vt:vector>
  </HeadingPairs>
  <TitlesOfParts>
    <vt:vector size="1" baseType="lpstr">
      <vt:lpstr>Title of study: Emergency Department Visits for Acute Asthma by Adults Who Ran-out of Their Inhaled Medications; 38th Multicenter Airway Research Collaboration (MARC-38) Study</vt:lpstr>
    </vt:vector>
  </TitlesOfParts>
  <Company>MGH</Company>
  <LinksUpToDate>false</LinksUpToDate>
  <CharactersWithSpaces>6577</CharactersWithSpaces>
  <SharedDoc>false</SharedDoc>
  <HLinks>
    <vt:vector size="96" baseType="variant">
      <vt:variant>
        <vt:i4>5242930</vt:i4>
      </vt:variant>
      <vt:variant>
        <vt:i4>93</vt:i4>
      </vt:variant>
      <vt:variant>
        <vt:i4>0</vt:i4>
      </vt:variant>
      <vt:variant>
        <vt:i4>5</vt:i4>
      </vt:variant>
      <vt:variant>
        <vt:lpwstr>http://www.ginasthma.org/</vt:lpwstr>
      </vt:variant>
      <vt:variant>
        <vt:lpwstr/>
      </vt:variant>
      <vt:variant>
        <vt:i4>5308505</vt:i4>
      </vt:variant>
      <vt:variant>
        <vt:i4>90</vt:i4>
      </vt:variant>
      <vt:variant>
        <vt:i4>0</vt:i4>
      </vt:variant>
      <vt:variant>
        <vt:i4>5</vt:i4>
      </vt:variant>
      <vt:variant>
        <vt:lpwstr>http://hcupnet.ahrq.gov/</vt:lpwstr>
      </vt:variant>
      <vt:variant>
        <vt:lpwstr/>
      </vt:variant>
      <vt:variant>
        <vt:i4>4194367</vt:i4>
      </vt:variant>
      <vt:variant>
        <vt:i4>82</vt:i4>
      </vt:variant>
      <vt:variant>
        <vt:i4>0</vt:i4>
      </vt:variant>
      <vt:variant>
        <vt:i4>5</vt:i4>
      </vt:variant>
      <vt:variant>
        <vt:lpwstr/>
      </vt:variant>
      <vt:variant>
        <vt:lpwstr>_ENREF_14</vt:lpwstr>
      </vt:variant>
      <vt:variant>
        <vt:i4>4194360</vt:i4>
      </vt:variant>
      <vt:variant>
        <vt:i4>76</vt:i4>
      </vt:variant>
      <vt:variant>
        <vt:i4>0</vt:i4>
      </vt:variant>
      <vt:variant>
        <vt:i4>5</vt:i4>
      </vt:variant>
      <vt:variant>
        <vt:lpwstr/>
      </vt:variant>
      <vt:variant>
        <vt:lpwstr>_ENREF_13</vt:lpwstr>
      </vt:variant>
      <vt:variant>
        <vt:i4>4194361</vt:i4>
      </vt:variant>
      <vt:variant>
        <vt:i4>70</vt:i4>
      </vt:variant>
      <vt:variant>
        <vt:i4>0</vt:i4>
      </vt:variant>
      <vt:variant>
        <vt:i4>5</vt:i4>
      </vt:variant>
      <vt:variant>
        <vt:lpwstr/>
      </vt:variant>
      <vt:variant>
        <vt:lpwstr>_ENREF_12</vt:lpwstr>
      </vt:variant>
      <vt:variant>
        <vt:i4>4194362</vt:i4>
      </vt:variant>
      <vt:variant>
        <vt:i4>62</vt:i4>
      </vt:variant>
      <vt:variant>
        <vt:i4>0</vt:i4>
      </vt:variant>
      <vt:variant>
        <vt:i4>5</vt:i4>
      </vt:variant>
      <vt:variant>
        <vt:lpwstr/>
      </vt:variant>
      <vt:variant>
        <vt:lpwstr>_ENREF_11</vt:lpwstr>
      </vt:variant>
      <vt:variant>
        <vt:i4>4194363</vt:i4>
      </vt:variant>
      <vt:variant>
        <vt:i4>58</vt:i4>
      </vt:variant>
      <vt:variant>
        <vt:i4>0</vt:i4>
      </vt:variant>
      <vt:variant>
        <vt:i4>5</vt:i4>
      </vt:variant>
      <vt:variant>
        <vt:lpwstr/>
      </vt:variant>
      <vt:variant>
        <vt:lpwstr>_ENREF_10</vt:lpwstr>
      </vt:variant>
      <vt:variant>
        <vt:i4>4718603</vt:i4>
      </vt:variant>
      <vt:variant>
        <vt:i4>55</vt:i4>
      </vt:variant>
      <vt:variant>
        <vt:i4>0</vt:i4>
      </vt:variant>
      <vt:variant>
        <vt:i4>5</vt:i4>
      </vt:variant>
      <vt:variant>
        <vt:lpwstr/>
      </vt:variant>
      <vt:variant>
        <vt:lpwstr>_ENREF_9</vt:lpwstr>
      </vt:variant>
      <vt:variant>
        <vt:i4>4784139</vt:i4>
      </vt:variant>
      <vt:variant>
        <vt:i4>45</vt:i4>
      </vt:variant>
      <vt:variant>
        <vt:i4>0</vt:i4>
      </vt:variant>
      <vt:variant>
        <vt:i4>5</vt:i4>
      </vt:variant>
      <vt:variant>
        <vt:lpwstr/>
      </vt:variant>
      <vt:variant>
        <vt:lpwstr>_ENREF_8</vt:lpwstr>
      </vt:variant>
      <vt:variant>
        <vt:i4>4587531</vt:i4>
      </vt:variant>
      <vt:variant>
        <vt:i4>37</vt:i4>
      </vt:variant>
      <vt:variant>
        <vt:i4>0</vt:i4>
      </vt:variant>
      <vt:variant>
        <vt:i4>5</vt:i4>
      </vt:variant>
      <vt:variant>
        <vt:lpwstr/>
      </vt:variant>
      <vt:variant>
        <vt:lpwstr>_ENREF_7</vt:lpwstr>
      </vt:variant>
      <vt:variant>
        <vt:i4>4325387</vt:i4>
      </vt:variant>
      <vt:variant>
        <vt:i4>29</vt:i4>
      </vt:variant>
      <vt:variant>
        <vt:i4>0</vt:i4>
      </vt:variant>
      <vt:variant>
        <vt:i4>5</vt:i4>
      </vt:variant>
      <vt:variant>
        <vt:lpwstr/>
      </vt:variant>
      <vt:variant>
        <vt:lpwstr>_ENREF_3</vt:lpwstr>
      </vt:variant>
      <vt:variant>
        <vt:i4>4653067</vt:i4>
      </vt:variant>
      <vt:variant>
        <vt:i4>23</vt:i4>
      </vt:variant>
      <vt:variant>
        <vt:i4>0</vt:i4>
      </vt:variant>
      <vt:variant>
        <vt:i4>5</vt:i4>
      </vt:variant>
      <vt:variant>
        <vt:lpwstr/>
      </vt:variant>
      <vt:variant>
        <vt:lpwstr>_ENREF_6</vt:lpwstr>
      </vt:variant>
      <vt:variant>
        <vt:i4>4325387</vt:i4>
      </vt:variant>
      <vt:variant>
        <vt:i4>15</vt:i4>
      </vt:variant>
      <vt:variant>
        <vt:i4>0</vt:i4>
      </vt:variant>
      <vt:variant>
        <vt:i4>5</vt:i4>
      </vt:variant>
      <vt:variant>
        <vt:lpwstr/>
      </vt:variant>
      <vt:variant>
        <vt:lpwstr>_ENREF_3</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4587570</vt:i4>
      </vt:variant>
      <vt:variant>
        <vt:i4>0</vt:i4>
      </vt:variant>
      <vt:variant>
        <vt:i4>0</vt:i4>
      </vt:variant>
      <vt:variant>
        <vt:i4>5</vt:i4>
      </vt:variant>
      <vt:variant>
        <vt:lpwstr>mailto:khasegawa1@partners.org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study: Emergency Department Visits for Acute Asthma by Adults Who Ran-out of Their Inhaled Medications; 38th Multicenter Airway Research Collaboration (MARC-38) Study</dc:title>
  <dc:creator>Kohei Hasegawa</dc:creator>
  <cp:lastModifiedBy>tadahirogoto@gmail.com</cp:lastModifiedBy>
  <cp:revision>2</cp:revision>
  <dcterms:created xsi:type="dcterms:W3CDTF">2017-11-17T01:10:00Z</dcterms:created>
  <dcterms:modified xsi:type="dcterms:W3CDTF">2017-11-17T01:10:00Z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-746132202</vt:i4>
  </property>
  <property fmtid="{D5CDD505-2E9C-101B-9397-08002B2CF9AE}" pid="3" name="_NewReviewCycle">
    <vt:lpwstr/>
  </property>
  <property fmtid="{D5CDD505-2E9C-101B-9397-08002B2CF9AE}" pid="4" name="_EmailSubject">
    <vt:lpwstr>m41 Novartis inpatient bundle</vt:lpwstr>
  </property>
  <property fmtid="{D5CDD505-2E9C-101B-9397-08002B2CF9AE}" pid="5" name="_AuthorEmail">
    <vt:lpwstr>AFSULLIVAN@PARTNERS.ORG</vt:lpwstr>
  </property>
  <property fmtid="{D5CDD505-2E9C-101B-9397-08002B2CF9AE}" pid="6" name="_AuthorEmailDisplayName">
    <vt:lpwstr>Sullivan, Ashley F.</vt:lpwstr>
  </property>
</Properties>
</file>